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D66" w:rsidRDefault="00572C74" w:rsidP="009D0E3E">
      <w:pPr>
        <w:jc w:val="center"/>
        <w:rPr>
          <w:rFonts w:ascii="Times New Roman" w:hAnsi="Times New Roman"/>
          <w:b/>
          <w:sz w:val="28"/>
          <w:szCs w:val="28"/>
          <w:lang w:val="bg-BG"/>
        </w:rPr>
      </w:pPr>
      <w:bookmarkStart w:id="0" w:name="_GoBack"/>
      <w:bookmarkEnd w:id="0"/>
      <w:r>
        <w:rPr>
          <w:rFonts w:ascii="Times New Roman" w:hAnsi="Times New Roman"/>
          <w:b/>
          <w:sz w:val="28"/>
          <w:szCs w:val="28"/>
          <w:lang w:val="bg-BG"/>
        </w:rPr>
        <w:t xml:space="preserve">ЗАЧИТАНЕ НА ПРАВОТО НА ЗАДЪРЖАНЕ </w:t>
      </w:r>
    </w:p>
    <w:p w:rsidR="009D0E3E" w:rsidRDefault="00572C74" w:rsidP="009D0E3E">
      <w:pPr>
        <w:jc w:val="center"/>
        <w:rPr>
          <w:rFonts w:ascii="Times New Roman" w:hAnsi="Times New Roman"/>
          <w:b/>
          <w:sz w:val="28"/>
          <w:szCs w:val="28"/>
          <w:lang w:val="bg-BG"/>
        </w:rPr>
      </w:pPr>
      <w:r>
        <w:rPr>
          <w:rFonts w:ascii="Times New Roman" w:hAnsi="Times New Roman"/>
          <w:b/>
          <w:sz w:val="28"/>
          <w:szCs w:val="28"/>
          <w:lang w:val="bg-BG"/>
        </w:rPr>
        <w:t>В ИНДИВИДУАЛНОТО ПРИНУДИТЕЛНО ИЗПЪЛНЕНИЕ</w:t>
      </w:r>
    </w:p>
    <w:p w:rsidR="002D4D66" w:rsidRDefault="002D4D66" w:rsidP="00EA7A78">
      <w:pPr>
        <w:jc w:val="right"/>
        <w:rPr>
          <w:rFonts w:ascii="Times New Roman" w:hAnsi="Times New Roman"/>
          <w:b/>
          <w:i/>
          <w:sz w:val="24"/>
          <w:szCs w:val="24"/>
          <w:lang w:val="bg-BG"/>
        </w:rPr>
      </w:pPr>
    </w:p>
    <w:p w:rsidR="00B52AAF" w:rsidRDefault="002D4D66" w:rsidP="00EA7A78">
      <w:pPr>
        <w:jc w:val="right"/>
        <w:rPr>
          <w:rFonts w:ascii="Times New Roman" w:hAnsi="Times New Roman"/>
          <w:b/>
          <w:i/>
          <w:sz w:val="24"/>
          <w:szCs w:val="24"/>
        </w:rPr>
      </w:pPr>
      <w:r>
        <w:rPr>
          <w:rFonts w:ascii="Times New Roman" w:hAnsi="Times New Roman"/>
          <w:b/>
          <w:i/>
          <w:sz w:val="24"/>
          <w:szCs w:val="24"/>
          <w:lang w:val="bg-BG"/>
        </w:rPr>
        <w:t>Димитър Иванов</w:t>
      </w:r>
      <w:r w:rsidR="00B52AAF" w:rsidRPr="00EA7A78">
        <w:rPr>
          <w:rStyle w:val="FootnoteReference"/>
          <w:rFonts w:ascii="Times New Roman" w:hAnsi="Times New Roman"/>
          <w:b/>
          <w:i/>
          <w:sz w:val="24"/>
          <w:szCs w:val="24"/>
          <w:lang w:val="bg-BG"/>
        </w:rPr>
        <w:footnoteReference w:id="1"/>
      </w:r>
    </w:p>
    <w:p w:rsidR="002D4D66" w:rsidRDefault="002D4D66" w:rsidP="002D4D66">
      <w:pPr>
        <w:spacing w:after="0" w:line="360" w:lineRule="auto"/>
        <w:jc w:val="both"/>
        <w:rPr>
          <w:rFonts w:ascii="Times New Roman" w:hAnsi="Times New Roman"/>
          <w:b/>
          <w:i/>
          <w:sz w:val="24"/>
          <w:szCs w:val="24"/>
        </w:rPr>
      </w:pPr>
    </w:p>
    <w:p w:rsidR="002D4D66" w:rsidRPr="002D4D66" w:rsidRDefault="002D4D66" w:rsidP="002D4D66">
      <w:pPr>
        <w:spacing w:after="0" w:line="360" w:lineRule="auto"/>
        <w:jc w:val="both"/>
        <w:rPr>
          <w:rFonts w:ascii="Times New Roman" w:hAnsi="Times New Roman"/>
          <w:b/>
          <w:i/>
          <w:sz w:val="24"/>
          <w:szCs w:val="24"/>
        </w:rPr>
      </w:pPr>
      <w:proofErr w:type="spellStart"/>
      <w:r w:rsidRPr="002D4D66">
        <w:rPr>
          <w:rFonts w:ascii="Times New Roman" w:hAnsi="Times New Roman"/>
          <w:b/>
          <w:i/>
          <w:sz w:val="24"/>
          <w:szCs w:val="24"/>
        </w:rPr>
        <w:t>Резюме</w:t>
      </w:r>
      <w:proofErr w:type="spellEnd"/>
    </w:p>
    <w:p w:rsidR="002D4D66" w:rsidRPr="002D4D66" w:rsidRDefault="002D4D66" w:rsidP="002D4D66">
      <w:pPr>
        <w:spacing w:after="0" w:line="360" w:lineRule="auto"/>
        <w:jc w:val="both"/>
        <w:rPr>
          <w:rFonts w:ascii="Times New Roman" w:hAnsi="Times New Roman"/>
          <w:i/>
          <w:sz w:val="24"/>
          <w:szCs w:val="24"/>
        </w:rPr>
      </w:pPr>
      <w:r w:rsidRPr="002D4D66">
        <w:rPr>
          <w:rFonts w:ascii="Times New Roman" w:hAnsi="Times New Roman"/>
          <w:i/>
          <w:sz w:val="24"/>
          <w:szCs w:val="24"/>
        </w:rPr>
        <w:t xml:space="preserve">В </w:t>
      </w:r>
      <w:proofErr w:type="spellStart"/>
      <w:r w:rsidRPr="002D4D66">
        <w:rPr>
          <w:rFonts w:ascii="Times New Roman" w:hAnsi="Times New Roman"/>
          <w:i/>
          <w:sz w:val="24"/>
          <w:szCs w:val="24"/>
        </w:rPr>
        <w:t>правната</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доктрина</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са</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налице</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множество</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разработки</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посветени</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на</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обезпечения</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които</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осигуряват</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първа</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по</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ред</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привилегия</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за</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кредитора</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пред</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други</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кредитори</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без</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такова</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обезпечение</w:t>
      </w:r>
      <w:proofErr w:type="spellEnd"/>
      <w:r w:rsidRPr="002D4D66">
        <w:rPr>
          <w:rFonts w:ascii="Times New Roman" w:hAnsi="Times New Roman"/>
          <w:i/>
          <w:sz w:val="24"/>
          <w:szCs w:val="24"/>
        </w:rPr>
        <w:t xml:space="preserve"> – </w:t>
      </w:r>
      <w:proofErr w:type="spellStart"/>
      <w:r w:rsidRPr="002D4D66">
        <w:rPr>
          <w:rFonts w:ascii="Times New Roman" w:hAnsi="Times New Roman"/>
          <w:i/>
          <w:sz w:val="24"/>
          <w:szCs w:val="24"/>
        </w:rPr>
        <w:t>ипотека</w:t>
      </w:r>
      <w:proofErr w:type="spellEnd"/>
      <w:r w:rsidRPr="002D4D66">
        <w:rPr>
          <w:rFonts w:ascii="Times New Roman" w:hAnsi="Times New Roman"/>
          <w:i/>
          <w:sz w:val="24"/>
          <w:szCs w:val="24"/>
        </w:rPr>
        <w:t xml:space="preserve"> и </w:t>
      </w:r>
      <w:proofErr w:type="spellStart"/>
      <w:r w:rsidRPr="002D4D66">
        <w:rPr>
          <w:rFonts w:ascii="Times New Roman" w:hAnsi="Times New Roman"/>
          <w:i/>
          <w:sz w:val="24"/>
          <w:szCs w:val="24"/>
        </w:rPr>
        <w:t>залог</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както</w:t>
      </w:r>
      <w:proofErr w:type="spellEnd"/>
      <w:r w:rsidRPr="002D4D66">
        <w:rPr>
          <w:rFonts w:ascii="Times New Roman" w:hAnsi="Times New Roman"/>
          <w:i/>
          <w:sz w:val="24"/>
          <w:szCs w:val="24"/>
        </w:rPr>
        <w:t xml:space="preserve"> и </w:t>
      </w:r>
      <w:proofErr w:type="spellStart"/>
      <w:r w:rsidRPr="002D4D66">
        <w:rPr>
          <w:rFonts w:ascii="Times New Roman" w:hAnsi="Times New Roman"/>
          <w:i/>
          <w:sz w:val="24"/>
          <w:szCs w:val="24"/>
        </w:rPr>
        <w:t>на</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начина</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по</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който</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следва</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да</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се</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зачита</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привилегията</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от</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органите</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по</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принудително</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изпълнение</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Настоящата</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статия</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си</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поставя</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амбициозната</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задача</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да</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разгледа</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проблемите</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свързани</w:t>
      </w:r>
      <w:proofErr w:type="spellEnd"/>
      <w:r w:rsidRPr="002D4D66">
        <w:rPr>
          <w:rFonts w:ascii="Times New Roman" w:hAnsi="Times New Roman"/>
          <w:i/>
          <w:sz w:val="24"/>
          <w:szCs w:val="24"/>
        </w:rPr>
        <w:t xml:space="preserve"> с </w:t>
      </w:r>
      <w:proofErr w:type="spellStart"/>
      <w:r w:rsidRPr="002D4D66">
        <w:rPr>
          <w:rFonts w:ascii="Times New Roman" w:hAnsi="Times New Roman"/>
          <w:i/>
          <w:sz w:val="24"/>
          <w:szCs w:val="24"/>
        </w:rPr>
        <w:t>установяването</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на</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правото</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на</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задържане</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както</w:t>
      </w:r>
      <w:proofErr w:type="spellEnd"/>
      <w:r w:rsidRPr="002D4D66">
        <w:rPr>
          <w:rFonts w:ascii="Times New Roman" w:hAnsi="Times New Roman"/>
          <w:i/>
          <w:sz w:val="24"/>
          <w:szCs w:val="24"/>
        </w:rPr>
        <w:t xml:space="preserve"> и </w:t>
      </w:r>
      <w:proofErr w:type="spellStart"/>
      <w:r w:rsidRPr="002D4D66">
        <w:rPr>
          <w:rFonts w:ascii="Times New Roman" w:hAnsi="Times New Roman"/>
          <w:i/>
          <w:sz w:val="24"/>
          <w:szCs w:val="24"/>
        </w:rPr>
        <w:t>със</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зачитане</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на</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привилегията</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която</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то</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осигурява</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от</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органите</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по</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принудително</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изпълнение</w:t>
      </w:r>
      <w:proofErr w:type="spellEnd"/>
      <w:r w:rsidRPr="002D4D66">
        <w:rPr>
          <w:rFonts w:ascii="Times New Roman" w:hAnsi="Times New Roman"/>
          <w:i/>
          <w:sz w:val="24"/>
          <w:szCs w:val="24"/>
        </w:rPr>
        <w:t xml:space="preserve">. </w:t>
      </w:r>
    </w:p>
    <w:p w:rsidR="002D4D66" w:rsidRPr="002D4D66" w:rsidRDefault="002D4D66" w:rsidP="002D4D66">
      <w:pPr>
        <w:spacing w:after="0" w:line="360" w:lineRule="auto"/>
        <w:jc w:val="both"/>
        <w:rPr>
          <w:rFonts w:ascii="Times New Roman" w:hAnsi="Times New Roman"/>
          <w:i/>
          <w:sz w:val="24"/>
          <w:szCs w:val="24"/>
        </w:rPr>
      </w:pPr>
      <w:proofErr w:type="spellStart"/>
      <w:r w:rsidRPr="002D4D66">
        <w:rPr>
          <w:rFonts w:ascii="Times New Roman" w:hAnsi="Times New Roman"/>
          <w:b/>
          <w:i/>
          <w:sz w:val="24"/>
          <w:szCs w:val="24"/>
        </w:rPr>
        <w:t>Ключови</w:t>
      </w:r>
      <w:proofErr w:type="spellEnd"/>
      <w:r w:rsidRPr="002D4D66">
        <w:rPr>
          <w:rFonts w:ascii="Times New Roman" w:hAnsi="Times New Roman"/>
          <w:b/>
          <w:i/>
          <w:sz w:val="24"/>
          <w:szCs w:val="24"/>
        </w:rPr>
        <w:t xml:space="preserve"> </w:t>
      </w:r>
      <w:proofErr w:type="spellStart"/>
      <w:r w:rsidRPr="002D4D66">
        <w:rPr>
          <w:rFonts w:ascii="Times New Roman" w:hAnsi="Times New Roman"/>
          <w:b/>
          <w:i/>
          <w:sz w:val="24"/>
          <w:szCs w:val="24"/>
        </w:rPr>
        <w:t>думи</w:t>
      </w:r>
      <w:proofErr w:type="spellEnd"/>
      <w:r w:rsidRPr="002D4D66">
        <w:rPr>
          <w:rFonts w:ascii="Times New Roman" w:hAnsi="Times New Roman"/>
          <w:b/>
          <w:i/>
          <w:sz w:val="24"/>
          <w:szCs w:val="24"/>
        </w:rPr>
        <w:t>:</w:t>
      </w:r>
      <w:r w:rsidRPr="002D4D66">
        <w:rPr>
          <w:rFonts w:ascii="Times New Roman" w:hAnsi="Times New Roman"/>
          <w:i/>
          <w:sz w:val="24"/>
          <w:szCs w:val="24"/>
        </w:rPr>
        <w:t xml:space="preserve"> </w:t>
      </w:r>
      <w:proofErr w:type="spellStart"/>
      <w:r w:rsidRPr="002D4D66">
        <w:rPr>
          <w:rFonts w:ascii="Times New Roman" w:hAnsi="Times New Roman"/>
          <w:i/>
          <w:sz w:val="24"/>
          <w:szCs w:val="24"/>
        </w:rPr>
        <w:t>право</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на</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задържане</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съдебен</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изпълнител</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насрещен</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иск</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дилаторно</w:t>
      </w:r>
      <w:proofErr w:type="spellEnd"/>
      <w:r w:rsidRPr="002D4D66">
        <w:rPr>
          <w:rFonts w:ascii="Times New Roman" w:hAnsi="Times New Roman"/>
          <w:i/>
          <w:sz w:val="24"/>
          <w:szCs w:val="24"/>
        </w:rPr>
        <w:t xml:space="preserve"> </w:t>
      </w:r>
      <w:proofErr w:type="spellStart"/>
      <w:r w:rsidRPr="002D4D66">
        <w:rPr>
          <w:rFonts w:ascii="Times New Roman" w:hAnsi="Times New Roman"/>
          <w:i/>
          <w:sz w:val="24"/>
          <w:szCs w:val="24"/>
        </w:rPr>
        <w:t>възражение</w:t>
      </w:r>
      <w:proofErr w:type="spellEnd"/>
      <w:r w:rsidRPr="002D4D66">
        <w:rPr>
          <w:rFonts w:ascii="Times New Roman" w:hAnsi="Times New Roman"/>
          <w:i/>
          <w:sz w:val="24"/>
          <w:szCs w:val="24"/>
        </w:rPr>
        <w:t>.</w:t>
      </w:r>
    </w:p>
    <w:p w:rsidR="002D4D66" w:rsidRPr="002D4D66" w:rsidRDefault="002D4D66" w:rsidP="002D4D66">
      <w:pPr>
        <w:spacing w:after="0" w:line="360" w:lineRule="auto"/>
        <w:jc w:val="both"/>
        <w:rPr>
          <w:rFonts w:ascii="Times New Roman" w:hAnsi="Times New Roman"/>
          <w:b/>
          <w:i/>
          <w:sz w:val="24"/>
          <w:szCs w:val="24"/>
        </w:rPr>
      </w:pPr>
    </w:p>
    <w:p w:rsidR="002D4D66" w:rsidRPr="002D4D66" w:rsidRDefault="002D4D66" w:rsidP="002D4D66">
      <w:pPr>
        <w:spacing w:after="0" w:line="360" w:lineRule="auto"/>
        <w:jc w:val="both"/>
        <w:rPr>
          <w:rFonts w:ascii="Times New Roman" w:hAnsi="Times New Roman"/>
          <w:b/>
          <w:i/>
          <w:sz w:val="24"/>
          <w:szCs w:val="24"/>
        </w:rPr>
      </w:pPr>
      <w:r w:rsidRPr="002D4D66">
        <w:rPr>
          <w:rFonts w:ascii="Times New Roman" w:hAnsi="Times New Roman"/>
          <w:b/>
          <w:i/>
          <w:sz w:val="24"/>
          <w:szCs w:val="24"/>
        </w:rPr>
        <w:t>Abstract</w:t>
      </w:r>
    </w:p>
    <w:p w:rsidR="002D4D66" w:rsidRPr="002D4D66" w:rsidRDefault="002D4D66" w:rsidP="002D4D66">
      <w:pPr>
        <w:spacing w:after="0" w:line="360" w:lineRule="auto"/>
        <w:jc w:val="both"/>
        <w:rPr>
          <w:rFonts w:ascii="Times New Roman" w:hAnsi="Times New Roman"/>
          <w:i/>
          <w:sz w:val="24"/>
          <w:szCs w:val="24"/>
        </w:rPr>
      </w:pPr>
      <w:r w:rsidRPr="002D4D66">
        <w:rPr>
          <w:rFonts w:ascii="Times New Roman" w:hAnsi="Times New Roman"/>
          <w:i/>
          <w:sz w:val="24"/>
          <w:szCs w:val="24"/>
        </w:rPr>
        <w:t>In legal doctrine there are many works devoted to the collateral that provide first rank of priority creditor over other creditors without such collateral - mortgage and pledge, and a way it should respect the privilege of enforcement authorities. This article sets itself the ambitious task to examine issues related to the establishment of the lien, as well as respect for the privilege, which it provides from the enforcement authorities.</w:t>
      </w:r>
    </w:p>
    <w:p w:rsidR="002D4D66" w:rsidRPr="002D4D66" w:rsidRDefault="002D4D66" w:rsidP="002D4D66">
      <w:pPr>
        <w:spacing w:after="0" w:line="360" w:lineRule="auto"/>
        <w:jc w:val="both"/>
        <w:rPr>
          <w:rFonts w:ascii="Times New Roman" w:hAnsi="Times New Roman"/>
          <w:i/>
          <w:sz w:val="24"/>
          <w:szCs w:val="24"/>
        </w:rPr>
      </w:pPr>
      <w:r w:rsidRPr="002D4D66">
        <w:rPr>
          <w:rFonts w:ascii="Times New Roman" w:hAnsi="Times New Roman"/>
          <w:b/>
          <w:i/>
          <w:sz w:val="24"/>
          <w:szCs w:val="24"/>
        </w:rPr>
        <w:t>Key words:</w:t>
      </w:r>
      <w:r w:rsidRPr="002D4D66">
        <w:rPr>
          <w:rFonts w:ascii="Times New Roman" w:hAnsi="Times New Roman"/>
          <w:i/>
          <w:sz w:val="24"/>
          <w:szCs w:val="24"/>
        </w:rPr>
        <w:t xml:space="preserve"> lien, bailiff, counterclaim, dilator objection.</w:t>
      </w:r>
    </w:p>
    <w:p w:rsidR="00EA7A78" w:rsidRPr="00B164F2" w:rsidRDefault="00EA7A78" w:rsidP="002D4D66">
      <w:pPr>
        <w:spacing w:after="0" w:line="360" w:lineRule="auto"/>
        <w:jc w:val="both"/>
        <w:rPr>
          <w:rFonts w:ascii="Times New Roman" w:hAnsi="Times New Roman"/>
          <w:b/>
          <w:i/>
          <w:sz w:val="20"/>
          <w:szCs w:val="20"/>
        </w:rPr>
      </w:pPr>
    </w:p>
    <w:p w:rsidR="0009574A" w:rsidRDefault="0009574A" w:rsidP="00EA7A78">
      <w:pPr>
        <w:spacing w:after="0" w:line="360" w:lineRule="auto"/>
        <w:jc w:val="both"/>
        <w:rPr>
          <w:rFonts w:ascii="Times New Roman" w:hAnsi="Times New Roman"/>
          <w:sz w:val="24"/>
          <w:szCs w:val="24"/>
          <w:lang w:val="bg-BG"/>
        </w:rPr>
      </w:pPr>
    </w:p>
    <w:p w:rsidR="002B1460" w:rsidRDefault="002B1460" w:rsidP="00EA7A78">
      <w:pPr>
        <w:spacing w:after="0" w:line="360" w:lineRule="auto"/>
        <w:jc w:val="both"/>
        <w:rPr>
          <w:rFonts w:ascii="Times New Roman" w:hAnsi="Times New Roman"/>
          <w:sz w:val="24"/>
          <w:szCs w:val="24"/>
          <w:lang w:val="bg-BG"/>
        </w:rPr>
      </w:pPr>
    </w:p>
    <w:p w:rsidR="002B1460" w:rsidRDefault="002B1460" w:rsidP="00EA7A78">
      <w:pPr>
        <w:spacing w:after="0" w:line="360" w:lineRule="auto"/>
        <w:jc w:val="both"/>
        <w:rPr>
          <w:rFonts w:ascii="Times New Roman" w:hAnsi="Times New Roman"/>
          <w:sz w:val="24"/>
          <w:szCs w:val="24"/>
          <w:lang w:val="bg-BG"/>
        </w:rPr>
      </w:pPr>
    </w:p>
    <w:p w:rsidR="002B1460" w:rsidRPr="00572C74" w:rsidRDefault="002B1460" w:rsidP="00EA7A78">
      <w:pPr>
        <w:spacing w:after="0" w:line="360" w:lineRule="auto"/>
        <w:jc w:val="both"/>
        <w:rPr>
          <w:rFonts w:ascii="Times New Roman" w:hAnsi="Times New Roman"/>
          <w:sz w:val="24"/>
          <w:szCs w:val="24"/>
          <w:lang w:val="bg-BG"/>
        </w:rPr>
      </w:pPr>
    </w:p>
    <w:p w:rsidR="0009574A" w:rsidRPr="00572C74" w:rsidRDefault="003B1780" w:rsidP="00B164F2">
      <w:pPr>
        <w:pStyle w:val="ListParagraph"/>
        <w:numPr>
          <w:ilvl w:val="0"/>
          <w:numId w:val="1"/>
        </w:numPr>
        <w:spacing w:after="0" w:line="360" w:lineRule="auto"/>
        <w:ind w:left="0" w:firstLine="360"/>
        <w:jc w:val="both"/>
        <w:rPr>
          <w:rFonts w:ascii="Times New Roman" w:hAnsi="Times New Roman"/>
          <w:b/>
          <w:sz w:val="24"/>
          <w:szCs w:val="24"/>
          <w:lang w:val="bg-BG"/>
        </w:rPr>
      </w:pPr>
      <w:r w:rsidRPr="00572C74">
        <w:rPr>
          <w:rFonts w:ascii="Times New Roman" w:hAnsi="Times New Roman"/>
          <w:b/>
          <w:sz w:val="24"/>
          <w:szCs w:val="24"/>
          <w:lang w:val="bg-BG"/>
        </w:rPr>
        <w:lastRenderedPageBreak/>
        <w:t>Статут</w:t>
      </w:r>
      <w:r w:rsidR="009D0E3E" w:rsidRPr="00572C74">
        <w:rPr>
          <w:rFonts w:ascii="Times New Roman" w:hAnsi="Times New Roman"/>
          <w:b/>
          <w:sz w:val="24"/>
          <w:szCs w:val="24"/>
          <w:lang w:val="bg-BG"/>
        </w:rPr>
        <w:t xml:space="preserve"> на к</w:t>
      </w:r>
      <w:r w:rsidR="00543FBA" w:rsidRPr="00572C74">
        <w:rPr>
          <w:rFonts w:ascii="Times New Roman" w:hAnsi="Times New Roman"/>
          <w:b/>
          <w:sz w:val="24"/>
          <w:szCs w:val="24"/>
          <w:lang w:val="bg-BG"/>
        </w:rPr>
        <w:t>редитор</w:t>
      </w:r>
      <w:r w:rsidR="00EE335B" w:rsidRPr="00572C74">
        <w:rPr>
          <w:rFonts w:ascii="Times New Roman" w:hAnsi="Times New Roman"/>
          <w:b/>
          <w:sz w:val="24"/>
          <w:szCs w:val="24"/>
          <w:lang w:val="bg-BG"/>
        </w:rPr>
        <w:t>ът</w:t>
      </w:r>
      <w:r w:rsidR="00543FBA" w:rsidRPr="00572C74">
        <w:rPr>
          <w:rFonts w:ascii="Times New Roman" w:hAnsi="Times New Roman"/>
          <w:b/>
          <w:sz w:val="24"/>
          <w:szCs w:val="24"/>
          <w:lang w:val="bg-BG"/>
        </w:rPr>
        <w:t xml:space="preserve"> с право на задърж</w:t>
      </w:r>
      <w:r w:rsidR="0009574A" w:rsidRPr="00572C74">
        <w:rPr>
          <w:rFonts w:ascii="Times New Roman" w:hAnsi="Times New Roman"/>
          <w:b/>
          <w:sz w:val="24"/>
          <w:szCs w:val="24"/>
          <w:lang w:val="bg-BG"/>
        </w:rPr>
        <w:t xml:space="preserve">ане в принудителното </w:t>
      </w:r>
      <w:r w:rsidR="002D4D66" w:rsidRPr="00572C74">
        <w:rPr>
          <w:rFonts w:ascii="Times New Roman" w:hAnsi="Times New Roman"/>
          <w:b/>
          <w:sz w:val="24"/>
          <w:szCs w:val="24"/>
          <w:lang w:val="bg-BG"/>
        </w:rPr>
        <w:t>изпълнение</w:t>
      </w:r>
    </w:p>
    <w:p w:rsidR="0009574A" w:rsidRPr="002B1460" w:rsidRDefault="00B164F2" w:rsidP="00EA7A78">
      <w:pPr>
        <w:spacing w:after="0" w:line="360" w:lineRule="auto"/>
        <w:jc w:val="both"/>
        <w:rPr>
          <w:rFonts w:ascii="Times New Roman" w:hAnsi="Times New Roman"/>
          <w:b/>
          <w:sz w:val="24"/>
          <w:szCs w:val="24"/>
          <w:lang w:val="bg-BG"/>
        </w:rPr>
      </w:pPr>
      <w:r w:rsidRPr="00572C74">
        <w:rPr>
          <w:rFonts w:ascii="Times New Roman" w:hAnsi="Times New Roman"/>
          <w:sz w:val="24"/>
          <w:szCs w:val="24"/>
        </w:rPr>
        <w:t xml:space="preserve">       </w:t>
      </w:r>
      <w:r w:rsidR="003D21AC" w:rsidRPr="00572C74">
        <w:rPr>
          <w:rFonts w:ascii="Times New Roman" w:hAnsi="Times New Roman"/>
          <w:sz w:val="24"/>
          <w:szCs w:val="24"/>
          <w:lang w:val="bg-BG"/>
        </w:rPr>
        <w:t>По-често срещаните видове</w:t>
      </w:r>
      <w:r w:rsidR="00E17822" w:rsidRPr="00572C74">
        <w:rPr>
          <w:rFonts w:ascii="Times New Roman" w:hAnsi="Times New Roman"/>
          <w:sz w:val="24"/>
          <w:szCs w:val="24"/>
          <w:lang w:val="bg-BG"/>
        </w:rPr>
        <w:t xml:space="preserve"> право на задържане</w:t>
      </w:r>
      <w:r w:rsidR="003D21AC" w:rsidRPr="00572C74">
        <w:rPr>
          <w:rFonts w:ascii="Times New Roman" w:hAnsi="Times New Roman"/>
          <w:sz w:val="24"/>
          <w:szCs w:val="24"/>
          <w:lang w:val="bg-BG"/>
        </w:rPr>
        <w:t xml:space="preserve"> са</w:t>
      </w:r>
      <w:r w:rsidR="00E17822" w:rsidRPr="00572C74">
        <w:rPr>
          <w:rFonts w:ascii="Times New Roman" w:hAnsi="Times New Roman"/>
          <w:sz w:val="24"/>
          <w:szCs w:val="24"/>
          <w:lang w:val="bg-BG"/>
        </w:rPr>
        <w:t xml:space="preserve"> – право на задържане върху движима вещ</w:t>
      </w:r>
      <w:r w:rsidR="003D21AC" w:rsidRPr="00572C74">
        <w:rPr>
          <w:rFonts w:ascii="Times New Roman" w:hAnsi="Times New Roman"/>
          <w:sz w:val="24"/>
          <w:szCs w:val="24"/>
          <w:lang w:val="bg-BG"/>
        </w:rPr>
        <w:t xml:space="preserve"> на добросъвестния държател</w:t>
      </w:r>
      <w:r w:rsidR="00E17822" w:rsidRPr="00572C74">
        <w:rPr>
          <w:rFonts w:ascii="Times New Roman" w:hAnsi="Times New Roman"/>
          <w:sz w:val="24"/>
          <w:szCs w:val="24"/>
          <w:lang w:val="bg-BG"/>
        </w:rPr>
        <w:t xml:space="preserve"> – </w:t>
      </w:r>
      <w:r w:rsidR="00E17822" w:rsidRPr="00572C74">
        <w:rPr>
          <w:rFonts w:ascii="Times New Roman" w:hAnsi="Times New Roman"/>
          <w:b/>
          <w:sz w:val="24"/>
          <w:szCs w:val="24"/>
          <w:lang w:val="bg-BG"/>
        </w:rPr>
        <w:t>чл. 91</w:t>
      </w:r>
      <w:r w:rsidR="00287064" w:rsidRPr="00572C74">
        <w:rPr>
          <w:rFonts w:ascii="Times New Roman" w:hAnsi="Times New Roman"/>
          <w:b/>
          <w:sz w:val="24"/>
          <w:szCs w:val="24"/>
          <w:lang w:val="bg-BG"/>
        </w:rPr>
        <w:t xml:space="preserve"> ЗЗД</w:t>
      </w:r>
      <w:r w:rsidR="00287064" w:rsidRPr="00572C74">
        <w:rPr>
          <w:rFonts w:ascii="Times New Roman" w:hAnsi="Times New Roman"/>
          <w:sz w:val="24"/>
          <w:szCs w:val="24"/>
          <w:lang w:val="bg-BG"/>
        </w:rPr>
        <w:t xml:space="preserve">, право на задържане на </w:t>
      </w:r>
      <w:r w:rsidR="003D21AC" w:rsidRPr="00572C74">
        <w:rPr>
          <w:rFonts w:ascii="Times New Roman" w:hAnsi="Times New Roman"/>
          <w:sz w:val="24"/>
          <w:szCs w:val="24"/>
          <w:lang w:val="bg-BG"/>
        </w:rPr>
        <w:t>добросъвестния владелец-</w:t>
      </w:r>
      <w:r w:rsidR="00287064" w:rsidRPr="00572C74">
        <w:rPr>
          <w:rFonts w:ascii="Times New Roman" w:hAnsi="Times New Roman"/>
          <w:sz w:val="24"/>
          <w:szCs w:val="24"/>
          <w:lang w:val="bg-BG"/>
        </w:rPr>
        <w:t xml:space="preserve">подобрител – </w:t>
      </w:r>
      <w:r w:rsidR="00287064" w:rsidRPr="00572C74">
        <w:rPr>
          <w:rFonts w:ascii="Times New Roman" w:hAnsi="Times New Roman"/>
          <w:b/>
          <w:sz w:val="24"/>
          <w:szCs w:val="24"/>
          <w:lang w:val="bg-BG"/>
        </w:rPr>
        <w:t>чл. 72, ал. 3</w:t>
      </w:r>
      <w:r w:rsidR="003D21AC" w:rsidRPr="00572C74">
        <w:rPr>
          <w:rFonts w:ascii="Times New Roman" w:hAnsi="Times New Roman"/>
          <w:b/>
          <w:sz w:val="24"/>
          <w:szCs w:val="24"/>
          <w:lang w:val="bg-BG"/>
        </w:rPr>
        <w:t xml:space="preserve"> ЗС</w:t>
      </w:r>
      <w:r w:rsidR="00287064" w:rsidRPr="00572C74">
        <w:rPr>
          <w:rFonts w:ascii="Times New Roman" w:hAnsi="Times New Roman"/>
          <w:sz w:val="24"/>
          <w:szCs w:val="24"/>
          <w:lang w:val="bg-BG"/>
        </w:rPr>
        <w:t>,</w:t>
      </w:r>
      <w:r w:rsidR="003D21AC" w:rsidRPr="00572C74">
        <w:rPr>
          <w:rFonts w:ascii="Times New Roman" w:hAnsi="Times New Roman"/>
          <w:sz w:val="24"/>
          <w:szCs w:val="24"/>
          <w:lang w:val="bg-BG"/>
        </w:rPr>
        <w:t xml:space="preserve"> право на задържане на недобросъвестния владелец-подобрител – </w:t>
      </w:r>
      <w:r w:rsidR="003D21AC" w:rsidRPr="00572C74">
        <w:rPr>
          <w:rFonts w:ascii="Times New Roman" w:hAnsi="Times New Roman"/>
          <w:b/>
          <w:sz w:val="24"/>
          <w:szCs w:val="24"/>
          <w:lang w:val="bg-BG"/>
        </w:rPr>
        <w:t>чл. 74, ал.2 във връзка с чл. 72 ЗС</w:t>
      </w:r>
      <w:r w:rsidR="003D21AC" w:rsidRPr="00572C74">
        <w:rPr>
          <w:rFonts w:ascii="Times New Roman" w:hAnsi="Times New Roman"/>
          <w:sz w:val="24"/>
          <w:szCs w:val="24"/>
          <w:lang w:val="bg-BG"/>
        </w:rPr>
        <w:t>,</w:t>
      </w:r>
      <w:r w:rsidR="00287064" w:rsidRPr="00572C74">
        <w:rPr>
          <w:rFonts w:ascii="Times New Roman" w:hAnsi="Times New Roman"/>
          <w:sz w:val="24"/>
          <w:szCs w:val="24"/>
          <w:lang w:val="bg-BG"/>
        </w:rPr>
        <w:t xml:space="preserve"> търговското право на задържане</w:t>
      </w:r>
      <w:r w:rsidR="003B1780" w:rsidRPr="00572C74">
        <w:rPr>
          <w:rFonts w:ascii="Times New Roman" w:hAnsi="Times New Roman"/>
          <w:sz w:val="24"/>
          <w:szCs w:val="24"/>
          <w:lang w:val="bg-BG"/>
        </w:rPr>
        <w:t xml:space="preserve"> на добросъвестния държател</w:t>
      </w:r>
      <w:r w:rsidR="00287064" w:rsidRPr="00572C74">
        <w:rPr>
          <w:rFonts w:ascii="Times New Roman" w:hAnsi="Times New Roman"/>
          <w:sz w:val="24"/>
          <w:szCs w:val="24"/>
          <w:lang w:val="bg-BG"/>
        </w:rPr>
        <w:t xml:space="preserve"> – </w:t>
      </w:r>
      <w:r w:rsidR="00287064" w:rsidRPr="00572C74">
        <w:rPr>
          <w:rFonts w:ascii="Times New Roman" w:hAnsi="Times New Roman"/>
          <w:b/>
          <w:sz w:val="24"/>
          <w:szCs w:val="24"/>
          <w:lang w:val="bg-BG"/>
        </w:rPr>
        <w:t>чл. 315 ТЗ</w:t>
      </w:r>
      <w:r w:rsidR="00287064" w:rsidRPr="00572C74">
        <w:rPr>
          <w:rFonts w:ascii="Times New Roman" w:hAnsi="Times New Roman"/>
          <w:sz w:val="24"/>
          <w:szCs w:val="24"/>
          <w:lang w:val="bg-BG"/>
        </w:rPr>
        <w:t xml:space="preserve">, както и морското право на задържане </w:t>
      </w:r>
      <w:r w:rsidR="003B1780" w:rsidRPr="00572C74">
        <w:rPr>
          <w:rFonts w:ascii="Times New Roman" w:hAnsi="Times New Roman"/>
          <w:sz w:val="24"/>
          <w:szCs w:val="24"/>
          <w:lang w:val="bg-BG"/>
        </w:rPr>
        <w:t xml:space="preserve">на добросъвестния държател </w:t>
      </w:r>
      <w:r w:rsidR="00287064" w:rsidRPr="00572C74">
        <w:rPr>
          <w:rFonts w:ascii="Times New Roman" w:hAnsi="Times New Roman"/>
          <w:sz w:val="24"/>
          <w:szCs w:val="24"/>
          <w:lang w:val="bg-BG"/>
        </w:rPr>
        <w:t xml:space="preserve">– </w:t>
      </w:r>
      <w:r w:rsidR="00287064" w:rsidRPr="00572C74">
        <w:rPr>
          <w:rFonts w:ascii="Times New Roman" w:hAnsi="Times New Roman"/>
          <w:b/>
          <w:sz w:val="24"/>
          <w:szCs w:val="24"/>
          <w:lang w:val="bg-BG"/>
        </w:rPr>
        <w:t>чл. 158 КТК</w:t>
      </w:r>
      <w:r w:rsidR="00287064" w:rsidRPr="00572C74">
        <w:rPr>
          <w:rStyle w:val="FootnoteReference"/>
          <w:rFonts w:ascii="Times New Roman" w:hAnsi="Times New Roman"/>
          <w:sz w:val="24"/>
          <w:szCs w:val="24"/>
          <w:lang w:val="bg-BG"/>
        </w:rPr>
        <w:footnoteReference w:id="2"/>
      </w:r>
      <w:r w:rsidR="002B1460">
        <w:rPr>
          <w:rFonts w:ascii="Times New Roman" w:hAnsi="Times New Roman"/>
          <w:b/>
          <w:sz w:val="24"/>
          <w:szCs w:val="24"/>
          <w:lang w:val="bg-BG"/>
        </w:rPr>
        <w:t>.</w:t>
      </w:r>
    </w:p>
    <w:p w:rsidR="00F50743" w:rsidRPr="00572C74" w:rsidRDefault="00877A83" w:rsidP="002B1460">
      <w:pPr>
        <w:spacing w:after="0" w:line="360" w:lineRule="auto"/>
        <w:ind w:firstLine="720"/>
        <w:jc w:val="both"/>
        <w:rPr>
          <w:rFonts w:ascii="Times New Roman" w:hAnsi="Times New Roman"/>
          <w:sz w:val="24"/>
          <w:szCs w:val="24"/>
        </w:rPr>
      </w:pPr>
      <w:r w:rsidRPr="00572C74">
        <w:rPr>
          <w:rFonts w:ascii="Times New Roman" w:hAnsi="Times New Roman"/>
          <w:sz w:val="24"/>
          <w:szCs w:val="24"/>
          <w:lang w:val="bg-BG"/>
        </w:rPr>
        <w:t>Законодателят отдава голяма тежест на ипотеката, залога и правото на задържа</w:t>
      </w:r>
      <w:r w:rsidR="00F30CC5" w:rsidRPr="00572C74">
        <w:rPr>
          <w:rFonts w:ascii="Times New Roman" w:hAnsi="Times New Roman"/>
          <w:sz w:val="24"/>
          <w:szCs w:val="24"/>
          <w:lang w:val="bg-BG"/>
        </w:rPr>
        <w:t>не, коя</w:t>
      </w:r>
      <w:r w:rsidR="00F50743" w:rsidRPr="00572C74">
        <w:rPr>
          <w:rFonts w:ascii="Times New Roman" w:hAnsi="Times New Roman"/>
          <w:sz w:val="24"/>
          <w:szCs w:val="24"/>
          <w:lang w:val="bg-BG"/>
        </w:rPr>
        <w:t>то прозира от разпоредбите</w:t>
      </w:r>
      <w:r w:rsidRPr="00572C74">
        <w:rPr>
          <w:rFonts w:ascii="Times New Roman" w:hAnsi="Times New Roman"/>
          <w:sz w:val="24"/>
          <w:szCs w:val="24"/>
          <w:lang w:val="bg-BG"/>
        </w:rPr>
        <w:t xml:space="preserve"> на </w:t>
      </w:r>
      <w:r w:rsidRPr="00572C74">
        <w:rPr>
          <w:rFonts w:ascii="Times New Roman" w:hAnsi="Times New Roman"/>
          <w:b/>
          <w:sz w:val="24"/>
          <w:szCs w:val="24"/>
          <w:lang w:val="bg-BG"/>
        </w:rPr>
        <w:t>чл. 136, ал.1, т.3 и 4 ЗЗД, чл. 722, т.1 и 2 ТЗ, чл. 94, ал. 1 и 2 ЗБН и чл. 218 ДОПК</w:t>
      </w:r>
      <w:r w:rsidRPr="00572C74">
        <w:rPr>
          <w:rFonts w:ascii="Times New Roman" w:hAnsi="Times New Roman"/>
          <w:sz w:val="24"/>
          <w:szCs w:val="24"/>
          <w:lang w:val="bg-BG"/>
        </w:rPr>
        <w:t xml:space="preserve">.  В посочените </w:t>
      </w:r>
      <w:r w:rsidR="00F50743" w:rsidRPr="00572C74">
        <w:rPr>
          <w:rFonts w:ascii="Times New Roman" w:hAnsi="Times New Roman"/>
          <w:sz w:val="24"/>
          <w:szCs w:val="24"/>
          <w:lang w:val="bg-BG"/>
        </w:rPr>
        <w:t>текстове</w:t>
      </w:r>
      <w:r w:rsidRPr="00572C74">
        <w:rPr>
          <w:rFonts w:ascii="Times New Roman" w:hAnsi="Times New Roman"/>
          <w:sz w:val="24"/>
          <w:szCs w:val="24"/>
          <w:lang w:val="bg-BG"/>
        </w:rPr>
        <w:t xml:space="preserve"> е предвидено, че кредиторите с учредени залоз</w:t>
      </w:r>
      <w:r w:rsidR="003B1780" w:rsidRPr="00572C74">
        <w:rPr>
          <w:rFonts w:ascii="Times New Roman" w:hAnsi="Times New Roman"/>
          <w:sz w:val="24"/>
          <w:szCs w:val="24"/>
          <w:lang w:val="bg-BG"/>
        </w:rPr>
        <w:t>и, ипотеки и право на задържа</w:t>
      </w:r>
      <w:r w:rsidR="00F50743" w:rsidRPr="00572C74">
        <w:rPr>
          <w:rFonts w:ascii="Times New Roman" w:hAnsi="Times New Roman"/>
          <w:sz w:val="24"/>
          <w:szCs w:val="24"/>
          <w:lang w:val="bg-BG"/>
        </w:rPr>
        <w:t>не</w:t>
      </w:r>
      <w:r w:rsidR="00EE335B" w:rsidRPr="00572C74">
        <w:rPr>
          <w:rFonts w:ascii="Times New Roman" w:hAnsi="Times New Roman"/>
          <w:sz w:val="24"/>
          <w:szCs w:val="24"/>
          <w:lang w:val="bg-BG"/>
        </w:rPr>
        <w:t>,</w:t>
      </w:r>
      <w:r w:rsidRPr="00572C74">
        <w:rPr>
          <w:rFonts w:ascii="Times New Roman" w:hAnsi="Times New Roman"/>
          <w:sz w:val="24"/>
          <w:szCs w:val="24"/>
          <w:lang w:val="bg-BG"/>
        </w:rPr>
        <w:t xml:space="preserve"> са привилегировани и при разпределение на суми постъпили от осребряв</w:t>
      </w:r>
      <w:r w:rsidR="00EE335B" w:rsidRPr="00572C74">
        <w:rPr>
          <w:rFonts w:ascii="Times New Roman" w:hAnsi="Times New Roman"/>
          <w:sz w:val="24"/>
          <w:szCs w:val="24"/>
          <w:lang w:val="bg-BG"/>
        </w:rPr>
        <w:t>ането на обезпеченото имущество</w:t>
      </w:r>
      <w:r w:rsidRPr="00572C74">
        <w:rPr>
          <w:rFonts w:ascii="Times New Roman" w:hAnsi="Times New Roman"/>
          <w:sz w:val="24"/>
          <w:szCs w:val="24"/>
          <w:lang w:val="bg-BG"/>
        </w:rPr>
        <w:t xml:space="preserve"> имат право на предпочтително удовлетворение от стойността </w:t>
      </w:r>
      <w:r w:rsidR="00F30CC5" w:rsidRPr="00572C74">
        <w:rPr>
          <w:rFonts w:ascii="Times New Roman" w:hAnsi="Times New Roman"/>
          <w:sz w:val="24"/>
          <w:szCs w:val="24"/>
          <w:lang w:val="bg-BG"/>
        </w:rPr>
        <w:t>му</w:t>
      </w:r>
      <w:r w:rsidRPr="00572C74">
        <w:rPr>
          <w:rFonts w:ascii="Times New Roman" w:hAnsi="Times New Roman"/>
          <w:sz w:val="24"/>
          <w:szCs w:val="24"/>
          <w:lang w:val="bg-BG"/>
        </w:rPr>
        <w:t>.</w:t>
      </w:r>
      <w:r w:rsidR="0009574A" w:rsidRPr="00572C74">
        <w:rPr>
          <w:rFonts w:ascii="Times New Roman" w:hAnsi="Times New Roman"/>
          <w:sz w:val="24"/>
          <w:szCs w:val="24"/>
        </w:rPr>
        <w:t xml:space="preserve"> </w:t>
      </w:r>
      <w:r w:rsidRPr="00572C74">
        <w:rPr>
          <w:rFonts w:ascii="Times New Roman" w:hAnsi="Times New Roman"/>
          <w:sz w:val="24"/>
          <w:szCs w:val="24"/>
          <w:lang w:val="bg-BG"/>
        </w:rPr>
        <w:t xml:space="preserve">Законодателят </w:t>
      </w:r>
      <w:r w:rsidR="00F50743" w:rsidRPr="00572C74">
        <w:rPr>
          <w:rFonts w:ascii="Times New Roman" w:hAnsi="Times New Roman"/>
          <w:sz w:val="24"/>
          <w:szCs w:val="24"/>
          <w:lang w:val="bg-BG"/>
        </w:rPr>
        <w:t>обаче не спира дотук. В</w:t>
      </w:r>
      <w:r w:rsidR="00B117F4" w:rsidRPr="00572C74">
        <w:rPr>
          <w:rFonts w:ascii="Times New Roman" w:hAnsi="Times New Roman"/>
          <w:sz w:val="24"/>
          <w:szCs w:val="24"/>
          <w:lang w:val="bg-BG"/>
        </w:rPr>
        <w:t xml:space="preserve"> някои разпоредби на процесуалните закони изрично е посочено, че кредиторът с право на задържане е присъединен по право кредитор – </w:t>
      </w:r>
      <w:r w:rsidR="00B117F4" w:rsidRPr="00572C74">
        <w:rPr>
          <w:rFonts w:ascii="Times New Roman" w:hAnsi="Times New Roman"/>
          <w:b/>
          <w:sz w:val="24"/>
          <w:szCs w:val="24"/>
          <w:lang w:val="bg-BG"/>
        </w:rPr>
        <w:t>чл. 459, ал. 2 ГПК</w:t>
      </w:r>
      <w:r w:rsidR="00B117F4" w:rsidRPr="00572C74">
        <w:rPr>
          <w:rFonts w:ascii="Times New Roman" w:hAnsi="Times New Roman"/>
          <w:sz w:val="24"/>
          <w:szCs w:val="24"/>
          <w:lang w:val="bg-BG"/>
        </w:rPr>
        <w:t xml:space="preserve">. </w:t>
      </w:r>
      <w:r w:rsidR="00B162CA" w:rsidRPr="00572C74">
        <w:rPr>
          <w:rFonts w:ascii="Times New Roman" w:hAnsi="Times New Roman"/>
          <w:sz w:val="24"/>
          <w:szCs w:val="24"/>
          <w:lang w:val="bg-BG"/>
        </w:rPr>
        <w:t>В ДОПК</w:t>
      </w:r>
      <w:r w:rsidR="00B117F4" w:rsidRPr="00572C74">
        <w:rPr>
          <w:rFonts w:ascii="Times New Roman" w:hAnsi="Times New Roman"/>
          <w:sz w:val="24"/>
          <w:szCs w:val="24"/>
          <w:lang w:val="bg-BG"/>
        </w:rPr>
        <w:t xml:space="preserve"> е предвидено, че само кредитори с учредени залози, ипотеки или право на задържане могат да се присъединяват към </w:t>
      </w:r>
      <w:r w:rsidR="00B162CA" w:rsidRPr="00572C74">
        <w:rPr>
          <w:rFonts w:ascii="Times New Roman" w:hAnsi="Times New Roman"/>
          <w:sz w:val="24"/>
          <w:szCs w:val="24"/>
          <w:lang w:val="bg-BG"/>
        </w:rPr>
        <w:t>публичното изпълнение</w:t>
      </w:r>
      <w:r w:rsidR="00B117F4" w:rsidRPr="00572C74">
        <w:rPr>
          <w:rFonts w:ascii="Times New Roman" w:hAnsi="Times New Roman"/>
          <w:sz w:val="24"/>
          <w:szCs w:val="24"/>
          <w:lang w:val="bg-BG"/>
        </w:rPr>
        <w:t xml:space="preserve"> – </w:t>
      </w:r>
      <w:r w:rsidR="00B117F4" w:rsidRPr="00572C74">
        <w:rPr>
          <w:rFonts w:ascii="Times New Roman" w:hAnsi="Times New Roman"/>
          <w:b/>
          <w:sz w:val="24"/>
          <w:szCs w:val="24"/>
          <w:lang w:val="bg-BG"/>
        </w:rPr>
        <w:t>чл. 219, ал. 1</w:t>
      </w:r>
      <w:r w:rsidR="00B117F4" w:rsidRPr="00572C74">
        <w:rPr>
          <w:rFonts w:ascii="Times New Roman" w:hAnsi="Times New Roman"/>
          <w:sz w:val="24"/>
          <w:szCs w:val="24"/>
          <w:lang w:val="bg-BG"/>
        </w:rPr>
        <w:t xml:space="preserve">.  </w:t>
      </w:r>
    </w:p>
    <w:p w:rsidR="00B164F2" w:rsidRPr="00572C74" w:rsidRDefault="00B164F2" w:rsidP="00EA7A78">
      <w:pPr>
        <w:spacing w:after="0" w:line="360" w:lineRule="auto"/>
        <w:jc w:val="both"/>
        <w:rPr>
          <w:rFonts w:ascii="Times New Roman" w:hAnsi="Times New Roman"/>
          <w:sz w:val="24"/>
          <w:szCs w:val="24"/>
        </w:rPr>
      </w:pPr>
    </w:p>
    <w:p w:rsidR="0009574A" w:rsidRPr="00572C74" w:rsidRDefault="00B117F4" w:rsidP="002B1460">
      <w:pPr>
        <w:spacing w:after="0" w:line="360" w:lineRule="auto"/>
        <w:jc w:val="both"/>
        <w:rPr>
          <w:rFonts w:ascii="Times New Roman" w:hAnsi="Times New Roman"/>
          <w:b/>
          <w:sz w:val="24"/>
          <w:szCs w:val="24"/>
        </w:rPr>
      </w:pPr>
      <w:r w:rsidRPr="00572C74">
        <w:rPr>
          <w:rFonts w:ascii="Times New Roman" w:hAnsi="Times New Roman"/>
          <w:b/>
          <w:sz w:val="24"/>
          <w:szCs w:val="24"/>
          <w:lang w:val="bg-BG"/>
        </w:rPr>
        <w:t>Какво обаче следва да се разбира под израза „присъединен по право кредитор” ?</w:t>
      </w:r>
    </w:p>
    <w:p w:rsidR="00F94BF8" w:rsidRDefault="00B117F4" w:rsidP="002B1460">
      <w:pPr>
        <w:spacing w:after="0" w:line="360" w:lineRule="auto"/>
        <w:ind w:firstLine="720"/>
        <w:jc w:val="both"/>
        <w:rPr>
          <w:rFonts w:ascii="Times New Roman" w:hAnsi="Times New Roman"/>
          <w:sz w:val="24"/>
          <w:szCs w:val="24"/>
          <w:lang w:val="bg-BG"/>
        </w:rPr>
      </w:pPr>
      <w:r w:rsidRPr="00572C74">
        <w:rPr>
          <w:rFonts w:ascii="Times New Roman" w:hAnsi="Times New Roman"/>
          <w:sz w:val="24"/>
          <w:szCs w:val="24"/>
          <w:lang w:val="bg-BG"/>
        </w:rPr>
        <w:t>Присъединяването в производството по индивидуално принудително изпълнение става по два начина – служебно или по искане на заинтересования кредитор. В изпълнителното производство по ДОПК, присъединяването става само по искане на заинтересования кредитор, докато в универсалното принудително изпълнение е необходимо</w:t>
      </w:r>
      <w:r w:rsidR="00B2451B" w:rsidRPr="00572C74">
        <w:rPr>
          <w:rFonts w:ascii="Times New Roman" w:hAnsi="Times New Roman"/>
          <w:sz w:val="24"/>
          <w:szCs w:val="24"/>
          <w:lang w:val="bg-BG"/>
        </w:rPr>
        <w:t>,</w:t>
      </w:r>
      <w:r w:rsidRPr="00572C74">
        <w:rPr>
          <w:rFonts w:ascii="Times New Roman" w:hAnsi="Times New Roman"/>
          <w:sz w:val="24"/>
          <w:szCs w:val="24"/>
          <w:lang w:val="bg-BG"/>
        </w:rPr>
        <w:t xml:space="preserve"> кредиторът да предяви вземанията си в производството по несъстоятелност – обикновена или банкова.</w:t>
      </w:r>
      <w:r w:rsidR="00B2451B" w:rsidRPr="00572C74">
        <w:rPr>
          <w:rFonts w:ascii="Times New Roman" w:hAnsi="Times New Roman"/>
          <w:sz w:val="24"/>
          <w:szCs w:val="24"/>
          <w:lang w:val="bg-BG"/>
        </w:rPr>
        <w:t xml:space="preserve">  Къде е </w:t>
      </w:r>
      <w:r w:rsidR="004937CC" w:rsidRPr="00572C74">
        <w:rPr>
          <w:rFonts w:ascii="Times New Roman" w:hAnsi="Times New Roman"/>
          <w:sz w:val="24"/>
          <w:szCs w:val="24"/>
          <w:lang w:val="bg-BG"/>
        </w:rPr>
        <w:t>тогава</w:t>
      </w:r>
      <w:r w:rsidR="00B2451B" w:rsidRPr="00572C74">
        <w:rPr>
          <w:rFonts w:ascii="Times New Roman" w:hAnsi="Times New Roman"/>
          <w:sz w:val="24"/>
          <w:szCs w:val="24"/>
          <w:lang w:val="bg-BG"/>
        </w:rPr>
        <w:t xml:space="preserve"> предимството, за което говорим</w:t>
      </w:r>
      <w:r w:rsidR="004937CC" w:rsidRPr="00572C74">
        <w:rPr>
          <w:rFonts w:ascii="Times New Roman" w:hAnsi="Times New Roman"/>
          <w:sz w:val="24"/>
          <w:szCs w:val="24"/>
          <w:lang w:val="bg-BG"/>
        </w:rPr>
        <w:t xml:space="preserve">? </w:t>
      </w:r>
    </w:p>
    <w:p w:rsidR="00F50743" w:rsidRPr="00572C74" w:rsidRDefault="00F30CC5" w:rsidP="002B1460">
      <w:pPr>
        <w:spacing w:after="0" w:line="360" w:lineRule="auto"/>
        <w:ind w:firstLine="720"/>
        <w:jc w:val="both"/>
        <w:rPr>
          <w:rFonts w:ascii="Times New Roman" w:hAnsi="Times New Roman"/>
          <w:sz w:val="24"/>
          <w:szCs w:val="24"/>
          <w:lang w:val="bg-BG"/>
        </w:rPr>
      </w:pPr>
      <w:r w:rsidRPr="00572C74">
        <w:rPr>
          <w:rFonts w:ascii="Times New Roman" w:hAnsi="Times New Roman"/>
          <w:sz w:val="24"/>
          <w:szCs w:val="24"/>
          <w:lang w:val="bg-BG"/>
        </w:rPr>
        <w:lastRenderedPageBreak/>
        <w:t>П</w:t>
      </w:r>
      <w:r w:rsidR="004937CC" w:rsidRPr="00572C74">
        <w:rPr>
          <w:rFonts w:ascii="Times New Roman" w:hAnsi="Times New Roman"/>
          <w:sz w:val="24"/>
          <w:szCs w:val="24"/>
          <w:lang w:val="bg-BG"/>
        </w:rPr>
        <w:t xml:space="preserve">редимството е в това, че в индивидуалното принудително изпълнение, съдебният изпълнител е длъжен да зачете привилегията на кредитора с право на задържане, в случай, че се осребрява вещта, върху която се упражнява правото, без да е необходимо нарочното му сезиране от кредитора. Т.е дори и кредиторът да „спи” и да не </w:t>
      </w:r>
      <w:r w:rsidR="003B1780" w:rsidRPr="00572C74">
        <w:rPr>
          <w:rFonts w:ascii="Times New Roman" w:hAnsi="Times New Roman"/>
          <w:sz w:val="24"/>
          <w:szCs w:val="24"/>
          <w:lang w:val="bg-BG"/>
        </w:rPr>
        <w:t>претендира привилегия</w:t>
      </w:r>
      <w:r w:rsidR="004937CC" w:rsidRPr="00572C74">
        <w:rPr>
          <w:rFonts w:ascii="Times New Roman" w:hAnsi="Times New Roman"/>
          <w:sz w:val="24"/>
          <w:szCs w:val="24"/>
          <w:lang w:val="bg-BG"/>
        </w:rPr>
        <w:t xml:space="preserve">, съдебният изпълнител </w:t>
      </w:r>
      <w:r w:rsidR="003B1780" w:rsidRPr="00572C74">
        <w:rPr>
          <w:rFonts w:ascii="Times New Roman" w:hAnsi="Times New Roman"/>
          <w:sz w:val="24"/>
          <w:szCs w:val="24"/>
          <w:lang w:val="bg-BG"/>
        </w:rPr>
        <w:t xml:space="preserve">служебно </w:t>
      </w:r>
      <w:r w:rsidRPr="00572C74">
        <w:rPr>
          <w:rFonts w:ascii="Times New Roman" w:hAnsi="Times New Roman"/>
          <w:sz w:val="24"/>
          <w:szCs w:val="24"/>
          <w:lang w:val="bg-BG"/>
        </w:rPr>
        <w:t>трябва да се погрижи тя да бъде</w:t>
      </w:r>
      <w:r w:rsidR="003B1780" w:rsidRPr="00572C74">
        <w:rPr>
          <w:rFonts w:ascii="Times New Roman" w:hAnsi="Times New Roman"/>
          <w:sz w:val="24"/>
          <w:szCs w:val="24"/>
          <w:lang w:val="bg-BG"/>
        </w:rPr>
        <w:t xml:space="preserve"> зачетена, с</w:t>
      </w:r>
      <w:r w:rsidRPr="00572C74">
        <w:rPr>
          <w:rFonts w:ascii="Times New Roman" w:hAnsi="Times New Roman"/>
          <w:sz w:val="24"/>
          <w:szCs w:val="24"/>
          <w:lang w:val="bg-BG"/>
        </w:rPr>
        <w:t>ъблюдавайки съдебното решение, в коет</w:t>
      </w:r>
      <w:r w:rsidR="003B1780" w:rsidRPr="00572C74">
        <w:rPr>
          <w:rFonts w:ascii="Times New Roman" w:hAnsi="Times New Roman"/>
          <w:sz w:val="24"/>
          <w:szCs w:val="24"/>
          <w:lang w:val="bg-BG"/>
        </w:rPr>
        <w:t>о тя е призната</w:t>
      </w:r>
      <w:r w:rsidRPr="00572C74">
        <w:rPr>
          <w:rStyle w:val="FootnoteReference"/>
          <w:rFonts w:ascii="Times New Roman" w:hAnsi="Times New Roman"/>
          <w:sz w:val="24"/>
          <w:szCs w:val="24"/>
          <w:lang w:val="bg-BG"/>
        </w:rPr>
        <w:footnoteReference w:id="3"/>
      </w:r>
      <w:r w:rsidR="003B1780" w:rsidRPr="00572C74">
        <w:rPr>
          <w:rFonts w:ascii="Times New Roman" w:hAnsi="Times New Roman"/>
          <w:sz w:val="24"/>
          <w:szCs w:val="24"/>
          <w:lang w:val="bg-BG"/>
        </w:rPr>
        <w:t>.</w:t>
      </w:r>
    </w:p>
    <w:p w:rsidR="004937CC" w:rsidRPr="00572C74" w:rsidRDefault="004937CC" w:rsidP="00F94BF8">
      <w:pPr>
        <w:spacing w:after="0" w:line="360" w:lineRule="auto"/>
        <w:ind w:firstLine="720"/>
        <w:jc w:val="both"/>
        <w:rPr>
          <w:rFonts w:ascii="Times New Roman" w:hAnsi="Times New Roman"/>
          <w:sz w:val="24"/>
          <w:szCs w:val="24"/>
          <w:lang w:val="bg-BG"/>
        </w:rPr>
      </w:pPr>
      <w:r w:rsidRPr="00572C74">
        <w:rPr>
          <w:rFonts w:ascii="Times New Roman" w:hAnsi="Times New Roman"/>
          <w:sz w:val="24"/>
          <w:szCs w:val="24"/>
          <w:lang w:val="bg-BG"/>
        </w:rPr>
        <w:t xml:space="preserve">В принудителното изпълнение по реда на ДОПК, посоченото служебно начало липсва, тъй като става въпрос за събиране на публични вземания и законодателят е преценил, че не следва да се натоварва публичния изпълнител със задължения за служебно зачитане на правата на кредитор с право на </w:t>
      </w:r>
      <w:proofErr w:type="spellStart"/>
      <w:r w:rsidRPr="00572C74">
        <w:rPr>
          <w:rFonts w:ascii="Times New Roman" w:hAnsi="Times New Roman"/>
          <w:sz w:val="24"/>
          <w:szCs w:val="24"/>
          <w:lang w:val="bg-BG"/>
        </w:rPr>
        <w:t>здържане</w:t>
      </w:r>
      <w:proofErr w:type="spellEnd"/>
      <w:r w:rsidRPr="00572C74">
        <w:rPr>
          <w:rFonts w:ascii="Times New Roman" w:hAnsi="Times New Roman"/>
          <w:sz w:val="24"/>
          <w:szCs w:val="24"/>
          <w:lang w:val="bg-BG"/>
        </w:rPr>
        <w:t>, залог или ипотека.</w:t>
      </w:r>
      <w:r w:rsidR="00F50743" w:rsidRPr="00572C74">
        <w:rPr>
          <w:rFonts w:ascii="Times New Roman" w:hAnsi="Times New Roman"/>
          <w:sz w:val="24"/>
          <w:szCs w:val="24"/>
          <w:lang w:val="bg-BG"/>
        </w:rPr>
        <w:t xml:space="preserve"> </w:t>
      </w:r>
      <w:r w:rsidRPr="00572C74">
        <w:rPr>
          <w:rFonts w:ascii="Times New Roman" w:hAnsi="Times New Roman"/>
          <w:sz w:val="24"/>
          <w:szCs w:val="24"/>
          <w:lang w:val="bg-BG"/>
        </w:rPr>
        <w:t>Законът обаче е предоставил друго, изключително мощно предимство на кредиторите с учредени ипотеки,</w:t>
      </w:r>
      <w:r w:rsidR="00543FBA" w:rsidRPr="00572C74">
        <w:rPr>
          <w:rFonts w:ascii="Times New Roman" w:hAnsi="Times New Roman"/>
          <w:sz w:val="24"/>
          <w:szCs w:val="24"/>
          <w:lang w:val="bg-BG"/>
        </w:rPr>
        <w:t xml:space="preserve"> </w:t>
      </w:r>
      <w:r w:rsidRPr="00572C74">
        <w:rPr>
          <w:rFonts w:ascii="Times New Roman" w:hAnsi="Times New Roman"/>
          <w:sz w:val="24"/>
          <w:szCs w:val="24"/>
          <w:lang w:val="bg-BG"/>
        </w:rPr>
        <w:t>залози и право на задържане, а именно – да се ползват с право на предпочтително удовлетворение спрям</w:t>
      </w:r>
      <w:r w:rsidR="003B1780" w:rsidRPr="00572C74">
        <w:rPr>
          <w:rFonts w:ascii="Times New Roman" w:hAnsi="Times New Roman"/>
          <w:sz w:val="24"/>
          <w:szCs w:val="24"/>
          <w:lang w:val="bg-BG"/>
        </w:rPr>
        <w:t xml:space="preserve">о държавата. Това проличава </w:t>
      </w:r>
      <w:r w:rsidRPr="00572C74">
        <w:rPr>
          <w:rFonts w:ascii="Times New Roman" w:hAnsi="Times New Roman"/>
          <w:sz w:val="24"/>
          <w:szCs w:val="24"/>
          <w:lang w:val="bg-BG"/>
        </w:rPr>
        <w:t xml:space="preserve">от разпоредбата на </w:t>
      </w:r>
      <w:r w:rsidRPr="00572C74">
        <w:rPr>
          <w:rFonts w:ascii="Times New Roman" w:hAnsi="Times New Roman"/>
          <w:b/>
          <w:sz w:val="24"/>
          <w:szCs w:val="24"/>
          <w:lang w:val="bg-BG"/>
        </w:rPr>
        <w:t>чл. 218 ДОПК</w:t>
      </w:r>
      <w:r w:rsidR="00B2451B" w:rsidRPr="00572C74">
        <w:rPr>
          <w:rFonts w:ascii="Times New Roman" w:hAnsi="Times New Roman"/>
          <w:sz w:val="24"/>
          <w:szCs w:val="24"/>
          <w:lang w:val="bg-BG"/>
        </w:rPr>
        <w:t>, коя</w:t>
      </w:r>
      <w:r w:rsidRPr="00572C74">
        <w:rPr>
          <w:rFonts w:ascii="Times New Roman" w:hAnsi="Times New Roman"/>
          <w:sz w:val="24"/>
          <w:szCs w:val="24"/>
          <w:lang w:val="bg-BG"/>
        </w:rPr>
        <w:t>то предвижда, че з</w:t>
      </w:r>
      <w:r w:rsidRPr="00572C74">
        <w:rPr>
          <w:rFonts w:ascii="Times New Roman" w:hAnsi="Times New Roman"/>
          <w:sz w:val="24"/>
          <w:szCs w:val="24"/>
          <w:lang w:val="ru-RU"/>
        </w:rPr>
        <w:t>а</w:t>
      </w:r>
      <w:r w:rsidR="00F50743" w:rsidRPr="00572C74">
        <w:rPr>
          <w:rFonts w:ascii="Times New Roman" w:hAnsi="Times New Roman"/>
          <w:sz w:val="24"/>
          <w:szCs w:val="24"/>
          <w:lang w:val="ru-RU"/>
        </w:rPr>
        <w:t>ложният кредитор или кредиторът</w:t>
      </w:r>
      <w:r w:rsidRPr="00572C74">
        <w:rPr>
          <w:rFonts w:ascii="Times New Roman" w:hAnsi="Times New Roman"/>
          <w:sz w:val="24"/>
          <w:szCs w:val="24"/>
          <w:lang w:val="ru-RU"/>
        </w:rPr>
        <w:t xml:space="preserve"> упражнил право на за</w:t>
      </w:r>
      <w:r w:rsidR="00F50743" w:rsidRPr="00572C74">
        <w:rPr>
          <w:rFonts w:ascii="Times New Roman" w:hAnsi="Times New Roman"/>
          <w:sz w:val="24"/>
          <w:szCs w:val="24"/>
          <w:lang w:val="ru-RU"/>
        </w:rPr>
        <w:t xml:space="preserve">държане, може да противопоставят </w:t>
      </w:r>
      <w:r w:rsidRPr="00572C74">
        <w:rPr>
          <w:rFonts w:ascii="Times New Roman" w:hAnsi="Times New Roman"/>
          <w:sz w:val="24"/>
          <w:szCs w:val="24"/>
          <w:lang w:val="ru-RU"/>
        </w:rPr>
        <w:t>вземането си на публичния взискател въз основа на писмени доказателства с достоверна дата.</w:t>
      </w:r>
      <w:r w:rsidRPr="00572C74">
        <w:rPr>
          <w:rFonts w:ascii="Times New Roman" w:hAnsi="Times New Roman"/>
          <w:sz w:val="24"/>
          <w:szCs w:val="24"/>
          <w:lang w:val="bg-BG"/>
        </w:rPr>
        <w:t xml:space="preserve"> Изискването за достоверна дата е предвидено за реалния </w:t>
      </w:r>
      <w:r w:rsidR="00B2451B" w:rsidRPr="00572C74">
        <w:rPr>
          <w:rFonts w:ascii="Times New Roman" w:hAnsi="Times New Roman"/>
          <w:sz w:val="24"/>
          <w:szCs w:val="24"/>
          <w:lang w:val="bg-BG"/>
        </w:rPr>
        <w:t xml:space="preserve">договор за </w:t>
      </w:r>
      <w:r w:rsidRPr="00572C74">
        <w:rPr>
          <w:rFonts w:ascii="Times New Roman" w:hAnsi="Times New Roman"/>
          <w:sz w:val="24"/>
          <w:szCs w:val="24"/>
          <w:lang w:val="bg-BG"/>
        </w:rPr>
        <w:t xml:space="preserve">залог и правото на задържане, тъй като те не подлежат на вписване в публични регистри, за разлика от особения залог – </w:t>
      </w:r>
      <w:r w:rsidR="003B1780" w:rsidRPr="00572C74">
        <w:rPr>
          <w:rFonts w:ascii="Times New Roman" w:hAnsi="Times New Roman"/>
          <w:sz w:val="24"/>
          <w:szCs w:val="24"/>
          <w:lang w:val="bg-BG"/>
        </w:rPr>
        <w:t xml:space="preserve">в </w:t>
      </w:r>
      <w:r w:rsidRPr="00572C74">
        <w:rPr>
          <w:rFonts w:ascii="Times New Roman" w:hAnsi="Times New Roman"/>
          <w:sz w:val="24"/>
          <w:szCs w:val="24"/>
          <w:lang w:val="bg-BG"/>
        </w:rPr>
        <w:t xml:space="preserve">ЦРОЗ или друг регистър и ипотеката – в имотния регистър към службата по вписванията. </w:t>
      </w:r>
    </w:p>
    <w:p w:rsidR="003B1780" w:rsidRPr="00572C74" w:rsidRDefault="004937CC" w:rsidP="00F94BF8">
      <w:pPr>
        <w:spacing w:after="0" w:line="360" w:lineRule="auto"/>
        <w:ind w:firstLine="720"/>
        <w:jc w:val="both"/>
        <w:rPr>
          <w:rFonts w:ascii="Times New Roman" w:hAnsi="Times New Roman"/>
          <w:sz w:val="24"/>
          <w:szCs w:val="24"/>
          <w:lang w:val="bg-BG"/>
        </w:rPr>
      </w:pPr>
      <w:r w:rsidRPr="00572C74">
        <w:rPr>
          <w:rFonts w:ascii="Times New Roman" w:hAnsi="Times New Roman"/>
          <w:sz w:val="24"/>
          <w:szCs w:val="24"/>
          <w:lang w:val="bg-BG"/>
        </w:rPr>
        <w:t>Предимството на правото на задържане ясно проличава и в производството по универсално принудително изпълнение, където е предвидено предпочтително удовлетворение на кредитора с право на задържане, като само ипотеката и залога са преди него. Т.е законодателят е дал предимство пред правото на задържане, еди</w:t>
      </w:r>
      <w:r w:rsidR="00B162CA" w:rsidRPr="00572C74">
        <w:rPr>
          <w:rFonts w:ascii="Times New Roman" w:hAnsi="Times New Roman"/>
          <w:sz w:val="24"/>
          <w:szCs w:val="24"/>
          <w:lang w:val="bg-BG"/>
        </w:rPr>
        <w:t>нствено н</w:t>
      </w:r>
      <w:r w:rsidR="00C4354B" w:rsidRPr="00572C74">
        <w:rPr>
          <w:rFonts w:ascii="Times New Roman" w:hAnsi="Times New Roman"/>
          <w:sz w:val="24"/>
          <w:szCs w:val="24"/>
          <w:lang w:val="bg-BG"/>
        </w:rPr>
        <w:t xml:space="preserve">а залога и ипотеката. </w:t>
      </w:r>
    </w:p>
    <w:p w:rsidR="00F94BF8" w:rsidRDefault="00C4354B" w:rsidP="00F94BF8">
      <w:pPr>
        <w:spacing w:after="0" w:line="360" w:lineRule="auto"/>
        <w:ind w:firstLine="720"/>
        <w:jc w:val="both"/>
        <w:rPr>
          <w:rFonts w:ascii="Times New Roman" w:hAnsi="Times New Roman"/>
          <w:sz w:val="24"/>
          <w:szCs w:val="24"/>
          <w:lang w:val="bg-BG"/>
        </w:rPr>
      </w:pPr>
      <w:r w:rsidRPr="00572C74">
        <w:rPr>
          <w:rFonts w:ascii="Times New Roman" w:hAnsi="Times New Roman"/>
          <w:sz w:val="24"/>
          <w:szCs w:val="24"/>
          <w:lang w:val="bg-BG"/>
        </w:rPr>
        <w:t xml:space="preserve">Тук е мястото да се спомене и най-силната страна на правото на задържане, която не е нито осигуряването на привилегия при удовлетворението </w:t>
      </w:r>
      <w:r w:rsidR="00F30CC5" w:rsidRPr="00572C74">
        <w:rPr>
          <w:rFonts w:ascii="Times New Roman" w:hAnsi="Times New Roman"/>
          <w:sz w:val="24"/>
          <w:szCs w:val="24"/>
          <w:lang w:val="bg-BG"/>
        </w:rPr>
        <w:t>от вещта</w:t>
      </w:r>
      <w:r w:rsidRPr="00572C74">
        <w:rPr>
          <w:rFonts w:ascii="Times New Roman" w:hAnsi="Times New Roman"/>
          <w:sz w:val="24"/>
          <w:szCs w:val="24"/>
          <w:lang w:val="bg-BG"/>
        </w:rPr>
        <w:t>,  нито създаването на задължение за органа по индивидуално принудително изпълнение да зачита тази привилегия</w:t>
      </w:r>
      <w:r w:rsidR="00B2451B" w:rsidRPr="00572C74">
        <w:rPr>
          <w:rFonts w:ascii="Times New Roman" w:hAnsi="Times New Roman"/>
          <w:sz w:val="24"/>
          <w:szCs w:val="24"/>
          <w:lang w:val="bg-BG"/>
        </w:rPr>
        <w:t>,</w:t>
      </w:r>
      <w:r w:rsidRPr="00572C74">
        <w:rPr>
          <w:rFonts w:ascii="Times New Roman" w:hAnsi="Times New Roman"/>
          <w:sz w:val="24"/>
          <w:szCs w:val="24"/>
          <w:lang w:val="bg-BG"/>
        </w:rPr>
        <w:t xml:space="preserve"> дори и без да има нарочно сезиране от </w:t>
      </w:r>
      <w:proofErr w:type="spellStart"/>
      <w:r w:rsidR="00F30CC5" w:rsidRPr="00572C74">
        <w:rPr>
          <w:rFonts w:ascii="Times New Roman" w:hAnsi="Times New Roman"/>
          <w:sz w:val="24"/>
          <w:szCs w:val="24"/>
          <w:lang w:val="bg-BG"/>
        </w:rPr>
        <w:t>ретинента</w:t>
      </w:r>
      <w:proofErr w:type="spellEnd"/>
      <w:r w:rsidRPr="00572C74">
        <w:rPr>
          <w:rFonts w:ascii="Times New Roman" w:hAnsi="Times New Roman"/>
          <w:sz w:val="24"/>
          <w:szCs w:val="24"/>
          <w:lang w:val="bg-BG"/>
        </w:rPr>
        <w:t xml:space="preserve">. </w:t>
      </w:r>
    </w:p>
    <w:p w:rsidR="00F94BF8" w:rsidRDefault="00F94BF8" w:rsidP="00F94BF8">
      <w:pPr>
        <w:spacing w:after="0" w:line="360" w:lineRule="auto"/>
        <w:ind w:firstLine="720"/>
        <w:jc w:val="both"/>
        <w:rPr>
          <w:rFonts w:ascii="Times New Roman" w:hAnsi="Times New Roman"/>
          <w:sz w:val="24"/>
          <w:szCs w:val="24"/>
          <w:lang w:val="bg-BG"/>
        </w:rPr>
      </w:pPr>
    </w:p>
    <w:p w:rsidR="0009574A" w:rsidRPr="00572C74" w:rsidRDefault="00C4354B" w:rsidP="00F94BF8">
      <w:pPr>
        <w:spacing w:after="0" w:line="360" w:lineRule="auto"/>
        <w:ind w:firstLine="720"/>
        <w:jc w:val="both"/>
        <w:rPr>
          <w:rFonts w:ascii="Times New Roman" w:hAnsi="Times New Roman"/>
          <w:sz w:val="24"/>
          <w:szCs w:val="24"/>
          <w:lang w:val="bg-BG"/>
        </w:rPr>
      </w:pPr>
      <w:r w:rsidRPr="00572C74">
        <w:rPr>
          <w:rFonts w:ascii="Times New Roman" w:hAnsi="Times New Roman"/>
          <w:sz w:val="24"/>
          <w:szCs w:val="24"/>
          <w:lang w:val="bg-BG"/>
        </w:rPr>
        <w:lastRenderedPageBreak/>
        <w:t>Най – силната страна на правото на задържане е възможността, която то осигурява за своя носител, а именно – да бъде удовлетворен дори пред ипотекарните и заложните кредитор</w:t>
      </w:r>
      <w:r w:rsidR="00F30CC5" w:rsidRPr="00572C74">
        <w:rPr>
          <w:rFonts w:ascii="Times New Roman" w:hAnsi="Times New Roman"/>
          <w:sz w:val="24"/>
          <w:szCs w:val="24"/>
          <w:lang w:val="bg-BG"/>
        </w:rPr>
        <w:t>и</w:t>
      </w:r>
      <w:r w:rsidRPr="00572C74">
        <w:rPr>
          <w:rFonts w:ascii="Times New Roman" w:hAnsi="Times New Roman"/>
          <w:sz w:val="24"/>
          <w:szCs w:val="24"/>
          <w:lang w:val="bg-BG"/>
        </w:rPr>
        <w:t xml:space="preserve">, в случай, че правото на задържане се упражнява за вземане породено </w:t>
      </w:r>
      <w:r w:rsidR="00543FBA" w:rsidRPr="00572C74">
        <w:rPr>
          <w:rFonts w:ascii="Times New Roman" w:hAnsi="Times New Roman"/>
          <w:sz w:val="24"/>
          <w:szCs w:val="24"/>
          <w:lang w:val="bg-BG"/>
        </w:rPr>
        <w:t>от направени</w:t>
      </w:r>
      <w:r w:rsidRPr="00572C74">
        <w:rPr>
          <w:rFonts w:ascii="Times New Roman" w:hAnsi="Times New Roman"/>
          <w:sz w:val="24"/>
          <w:szCs w:val="24"/>
          <w:lang w:val="ru-RU"/>
        </w:rPr>
        <w:t xml:space="preserve"> разноски за запазване или подобрение на задържания имот</w:t>
      </w:r>
      <w:r w:rsidRPr="00572C74">
        <w:rPr>
          <w:rFonts w:ascii="Times New Roman" w:hAnsi="Times New Roman"/>
          <w:sz w:val="24"/>
          <w:szCs w:val="24"/>
          <w:lang w:val="bg-BG"/>
        </w:rPr>
        <w:t xml:space="preserve"> – </w:t>
      </w:r>
      <w:r w:rsidRPr="00572C74">
        <w:rPr>
          <w:rFonts w:ascii="Times New Roman" w:hAnsi="Times New Roman"/>
          <w:b/>
          <w:sz w:val="24"/>
          <w:szCs w:val="24"/>
          <w:lang w:val="bg-BG"/>
        </w:rPr>
        <w:t>чл. 136, т.4, изр. 2</w:t>
      </w:r>
      <w:r w:rsidR="003D21AC" w:rsidRPr="00572C74">
        <w:rPr>
          <w:rFonts w:ascii="Times New Roman" w:hAnsi="Times New Roman"/>
          <w:b/>
          <w:sz w:val="24"/>
          <w:szCs w:val="24"/>
          <w:lang w:val="bg-BG"/>
        </w:rPr>
        <w:t xml:space="preserve"> ЗЗД</w:t>
      </w:r>
      <w:r w:rsidR="00EE335B" w:rsidRPr="00572C74">
        <w:rPr>
          <w:rFonts w:ascii="Times New Roman" w:hAnsi="Times New Roman"/>
          <w:sz w:val="24"/>
          <w:szCs w:val="24"/>
          <w:lang w:val="bg-BG"/>
        </w:rPr>
        <w:t xml:space="preserve"> (така наречената специална привилегия на правото на задържане).</w:t>
      </w:r>
    </w:p>
    <w:p w:rsidR="00F94BF8" w:rsidRDefault="00F94BF8" w:rsidP="00EA7A78">
      <w:pPr>
        <w:spacing w:after="0" w:line="360" w:lineRule="auto"/>
        <w:jc w:val="both"/>
        <w:rPr>
          <w:rFonts w:ascii="Times New Roman" w:hAnsi="Times New Roman"/>
          <w:b/>
          <w:sz w:val="24"/>
          <w:szCs w:val="24"/>
          <w:lang w:val="bg-BG"/>
        </w:rPr>
      </w:pPr>
    </w:p>
    <w:p w:rsidR="0009574A" w:rsidRPr="00572C74" w:rsidRDefault="00032D75" w:rsidP="00F94BF8">
      <w:pPr>
        <w:spacing w:after="0" w:line="360" w:lineRule="auto"/>
        <w:ind w:firstLine="720"/>
        <w:jc w:val="both"/>
        <w:rPr>
          <w:rFonts w:ascii="Times New Roman" w:hAnsi="Times New Roman"/>
          <w:b/>
          <w:sz w:val="24"/>
          <w:szCs w:val="24"/>
        </w:rPr>
      </w:pPr>
      <w:r w:rsidRPr="00572C74">
        <w:rPr>
          <w:rFonts w:ascii="Times New Roman" w:hAnsi="Times New Roman"/>
          <w:b/>
          <w:sz w:val="24"/>
          <w:szCs w:val="24"/>
          <w:lang w:val="bg-BG"/>
        </w:rPr>
        <w:t xml:space="preserve">Следва </w:t>
      </w:r>
      <w:r w:rsidR="00C4354B" w:rsidRPr="00572C74">
        <w:rPr>
          <w:rFonts w:ascii="Times New Roman" w:hAnsi="Times New Roman"/>
          <w:b/>
          <w:sz w:val="24"/>
          <w:szCs w:val="24"/>
          <w:lang w:val="bg-BG"/>
        </w:rPr>
        <w:t>да се откроят две важни уточнения:</w:t>
      </w:r>
    </w:p>
    <w:p w:rsidR="0009574A" w:rsidRPr="00572C74" w:rsidRDefault="00F94BF8" w:rsidP="00F94BF8">
      <w:pPr>
        <w:spacing w:after="0" w:line="360" w:lineRule="auto"/>
        <w:ind w:firstLine="720"/>
        <w:jc w:val="both"/>
        <w:rPr>
          <w:rFonts w:ascii="Times New Roman" w:hAnsi="Times New Roman"/>
          <w:sz w:val="24"/>
          <w:szCs w:val="24"/>
        </w:rPr>
      </w:pPr>
      <w:r>
        <w:rPr>
          <w:rFonts w:ascii="Times New Roman" w:hAnsi="Times New Roman"/>
          <w:sz w:val="24"/>
          <w:szCs w:val="24"/>
          <w:lang w:val="bg-BG"/>
        </w:rPr>
        <w:t>В</w:t>
      </w:r>
      <w:r w:rsidR="00C4354B" w:rsidRPr="00572C74">
        <w:rPr>
          <w:rFonts w:ascii="Times New Roman" w:hAnsi="Times New Roman"/>
          <w:sz w:val="24"/>
          <w:szCs w:val="24"/>
          <w:lang w:val="bg-BG"/>
        </w:rPr>
        <w:t xml:space="preserve">ъпреки, че единствено в </w:t>
      </w:r>
      <w:r w:rsidR="00C4354B" w:rsidRPr="00572C74">
        <w:rPr>
          <w:rFonts w:ascii="Times New Roman" w:hAnsi="Times New Roman"/>
          <w:b/>
          <w:sz w:val="24"/>
          <w:szCs w:val="24"/>
          <w:lang w:val="bg-BG"/>
        </w:rPr>
        <w:t>чл. 136, т.4, изр. 2</w:t>
      </w:r>
      <w:r w:rsidR="00F50743" w:rsidRPr="00572C74">
        <w:rPr>
          <w:rFonts w:ascii="Times New Roman" w:hAnsi="Times New Roman"/>
          <w:b/>
          <w:sz w:val="24"/>
          <w:szCs w:val="24"/>
          <w:lang w:val="bg-BG"/>
        </w:rPr>
        <w:t xml:space="preserve"> ЗЗД</w:t>
      </w:r>
      <w:r w:rsidR="00C4354B" w:rsidRPr="00572C74">
        <w:rPr>
          <w:rFonts w:ascii="Times New Roman" w:hAnsi="Times New Roman"/>
          <w:sz w:val="24"/>
          <w:szCs w:val="24"/>
          <w:lang w:val="bg-BG"/>
        </w:rPr>
        <w:t xml:space="preserve"> е предвидено изрично, че когато вземането на носителя на правото на задържане е за </w:t>
      </w:r>
      <w:r w:rsidR="00C4354B" w:rsidRPr="00572C74">
        <w:rPr>
          <w:rFonts w:ascii="Times New Roman" w:hAnsi="Times New Roman"/>
          <w:sz w:val="24"/>
          <w:szCs w:val="24"/>
          <w:lang w:val="ru-RU"/>
        </w:rPr>
        <w:t>разноски за запазване или подобрение на задържания имот</w:t>
      </w:r>
      <w:r w:rsidR="00C4354B" w:rsidRPr="00572C74">
        <w:rPr>
          <w:rFonts w:ascii="Times New Roman" w:hAnsi="Times New Roman"/>
          <w:sz w:val="24"/>
          <w:szCs w:val="24"/>
          <w:lang w:val="bg-BG"/>
        </w:rPr>
        <w:t>, кредиторът се удовлетворява преди ипотекарния или заложния кредитор, това пр</w:t>
      </w:r>
      <w:r w:rsidR="00E17822" w:rsidRPr="00572C74">
        <w:rPr>
          <w:rFonts w:ascii="Times New Roman" w:hAnsi="Times New Roman"/>
          <w:sz w:val="24"/>
          <w:szCs w:val="24"/>
          <w:lang w:val="bg-BG"/>
        </w:rPr>
        <w:t>авило следва да е приложимо и в принудителното изпълнение по реда на ДОПК, както и в универсалното принудително изпълнение в производството по несъстоятелност – обикновена и банкова</w:t>
      </w:r>
      <w:r w:rsidR="00E17822" w:rsidRPr="00572C74">
        <w:rPr>
          <w:rStyle w:val="FootnoteReference"/>
          <w:rFonts w:ascii="Times New Roman" w:hAnsi="Times New Roman"/>
          <w:sz w:val="24"/>
          <w:szCs w:val="24"/>
          <w:lang w:val="bg-BG"/>
        </w:rPr>
        <w:footnoteReference w:id="4"/>
      </w:r>
      <w:r w:rsidR="00E17822" w:rsidRPr="00572C74">
        <w:rPr>
          <w:rFonts w:ascii="Times New Roman" w:hAnsi="Times New Roman"/>
          <w:sz w:val="24"/>
          <w:szCs w:val="24"/>
          <w:lang w:val="bg-BG"/>
        </w:rPr>
        <w:t>. Това е така, тъй като р</w:t>
      </w:r>
      <w:r w:rsidR="00E17822" w:rsidRPr="00572C74">
        <w:rPr>
          <w:rFonts w:ascii="Times New Roman" w:hAnsi="Times New Roman"/>
          <w:sz w:val="24"/>
          <w:szCs w:val="24"/>
          <w:lang w:val="ru-RU"/>
        </w:rPr>
        <w:t xml:space="preserve">езултатът от това вземане </w:t>
      </w:r>
      <w:r w:rsidR="00E17822" w:rsidRPr="00572C74">
        <w:rPr>
          <w:rFonts w:ascii="Times New Roman" w:hAnsi="Times New Roman"/>
          <w:sz w:val="24"/>
          <w:szCs w:val="24"/>
          <w:lang w:val="bg-BG"/>
        </w:rPr>
        <w:t xml:space="preserve">на кредитора с право на задържане </w:t>
      </w:r>
      <w:r w:rsidR="00E17822" w:rsidRPr="00572C74">
        <w:rPr>
          <w:rFonts w:ascii="Times New Roman" w:hAnsi="Times New Roman"/>
          <w:sz w:val="24"/>
          <w:szCs w:val="24"/>
          <w:lang w:val="ru-RU"/>
        </w:rPr>
        <w:t xml:space="preserve">е в интерес на </w:t>
      </w:r>
      <w:r w:rsidR="00E17822" w:rsidRPr="00572C74">
        <w:rPr>
          <w:rFonts w:ascii="Times New Roman" w:hAnsi="Times New Roman"/>
          <w:sz w:val="24"/>
          <w:szCs w:val="24"/>
          <w:lang w:val="bg-BG"/>
        </w:rPr>
        <w:t>заложните и ипотекарни кредитори.</w:t>
      </w:r>
      <w:r w:rsidR="00E17822" w:rsidRPr="00572C74">
        <w:rPr>
          <w:rFonts w:ascii="Times New Roman" w:hAnsi="Times New Roman"/>
          <w:sz w:val="24"/>
          <w:szCs w:val="24"/>
          <w:lang w:val="ru-RU"/>
        </w:rPr>
        <w:t xml:space="preserve"> </w:t>
      </w:r>
      <w:r w:rsidR="00E17822" w:rsidRPr="00572C74">
        <w:rPr>
          <w:rFonts w:ascii="Times New Roman" w:hAnsi="Times New Roman"/>
          <w:sz w:val="24"/>
          <w:szCs w:val="24"/>
          <w:lang w:val="bg-BG"/>
        </w:rPr>
        <w:t>И</w:t>
      </w:r>
      <w:r w:rsidR="00E17822" w:rsidRPr="00572C74">
        <w:rPr>
          <w:rFonts w:ascii="Times New Roman" w:hAnsi="Times New Roman"/>
          <w:sz w:val="24"/>
          <w:szCs w:val="24"/>
          <w:lang w:val="ru-RU"/>
        </w:rPr>
        <w:t xml:space="preserve">звършването </w:t>
      </w:r>
      <w:r w:rsidR="00E17822" w:rsidRPr="00572C74">
        <w:rPr>
          <w:rFonts w:ascii="Times New Roman" w:hAnsi="Times New Roman"/>
          <w:sz w:val="24"/>
          <w:szCs w:val="24"/>
          <w:lang w:val="bg-BG"/>
        </w:rPr>
        <w:t>на разноските във връзка със запазването или подобрението на вещта би</w:t>
      </w:r>
      <w:r w:rsidR="00E17822" w:rsidRPr="00572C74">
        <w:rPr>
          <w:rFonts w:ascii="Times New Roman" w:hAnsi="Times New Roman"/>
          <w:sz w:val="24"/>
          <w:szCs w:val="24"/>
          <w:lang w:val="ru-RU"/>
        </w:rPr>
        <w:t xml:space="preserve"> съхранило или увеличило обезпеченото имущество, поради което и извършилият разноските има предимство</w:t>
      </w:r>
      <w:r w:rsidR="00E17822" w:rsidRPr="00572C74">
        <w:rPr>
          <w:rStyle w:val="FootnoteReference"/>
          <w:rFonts w:ascii="Times New Roman" w:hAnsi="Times New Roman"/>
          <w:sz w:val="24"/>
          <w:szCs w:val="24"/>
        </w:rPr>
        <w:footnoteReference w:id="5"/>
      </w:r>
      <w:r w:rsidR="00E17822" w:rsidRPr="00572C74">
        <w:rPr>
          <w:rFonts w:ascii="Times New Roman" w:hAnsi="Times New Roman"/>
          <w:sz w:val="24"/>
          <w:szCs w:val="24"/>
          <w:lang w:val="ru-RU"/>
        </w:rPr>
        <w:t>.</w:t>
      </w:r>
      <w:r w:rsidR="00F50743" w:rsidRPr="00572C74">
        <w:rPr>
          <w:rFonts w:ascii="Times New Roman" w:hAnsi="Times New Roman"/>
          <w:sz w:val="24"/>
          <w:szCs w:val="24"/>
          <w:lang w:val="bg-BG"/>
        </w:rPr>
        <w:t xml:space="preserve"> </w:t>
      </w:r>
    </w:p>
    <w:p w:rsidR="00B2451B" w:rsidRPr="00572C74" w:rsidRDefault="00F94BF8" w:rsidP="00F94BF8">
      <w:pPr>
        <w:spacing w:after="0" w:line="360" w:lineRule="auto"/>
        <w:ind w:firstLine="720"/>
        <w:jc w:val="both"/>
        <w:rPr>
          <w:rFonts w:ascii="Times New Roman" w:hAnsi="Times New Roman"/>
          <w:sz w:val="24"/>
          <w:szCs w:val="24"/>
          <w:lang w:val="bg-BG"/>
        </w:rPr>
      </w:pPr>
      <w:r>
        <w:rPr>
          <w:rFonts w:ascii="Times New Roman" w:hAnsi="Times New Roman"/>
          <w:sz w:val="24"/>
          <w:szCs w:val="24"/>
          <w:lang w:val="bg-BG"/>
        </w:rPr>
        <w:t>`</w:t>
      </w:r>
      <w:r w:rsidR="00F50743" w:rsidRPr="00572C74">
        <w:rPr>
          <w:rFonts w:ascii="Times New Roman" w:hAnsi="Times New Roman"/>
          <w:sz w:val="24"/>
          <w:szCs w:val="24"/>
          <w:lang w:val="bg-BG"/>
        </w:rPr>
        <w:t>В</w:t>
      </w:r>
      <w:r w:rsidR="007E365D" w:rsidRPr="00572C74">
        <w:rPr>
          <w:rFonts w:ascii="Times New Roman" w:hAnsi="Times New Roman"/>
          <w:sz w:val="24"/>
          <w:szCs w:val="24"/>
          <w:lang w:val="bg-BG"/>
        </w:rPr>
        <w:t xml:space="preserve"> закона неточно е посочено, че</w:t>
      </w:r>
      <w:r w:rsidR="00F50743" w:rsidRPr="00572C74">
        <w:rPr>
          <w:rFonts w:ascii="Times New Roman" w:hAnsi="Times New Roman"/>
          <w:sz w:val="24"/>
          <w:szCs w:val="24"/>
          <w:lang w:val="bg-BG"/>
        </w:rPr>
        <w:t xml:space="preserve"> правото на задържане е за вземания </w:t>
      </w:r>
      <w:r w:rsidR="007E365D" w:rsidRPr="00572C74">
        <w:rPr>
          <w:rFonts w:ascii="Times New Roman" w:hAnsi="Times New Roman"/>
          <w:sz w:val="24"/>
          <w:szCs w:val="24"/>
          <w:lang w:val="bg-BG"/>
        </w:rPr>
        <w:t>от стойността на задържаните имоти. Неточността се изразява в това, че законодателят е посочил думата имоти, а не вещи, а както знаем, правото на задържане се упражнява върху вещи – движими и недвижими, и привилегията важи, както при осребряването на движими вещи, така и на недвижими имоти.</w:t>
      </w:r>
    </w:p>
    <w:p w:rsidR="003B1780" w:rsidRPr="00572C74" w:rsidRDefault="00842400" w:rsidP="00F94BF8">
      <w:pPr>
        <w:spacing w:after="0" w:line="360" w:lineRule="auto"/>
        <w:ind w:firstLine="360"/>
        <w:jc w:val="both"/>
        <w:rPr>
          <w:rFonts w:ascii="Times New Roman" w:hAnsi="Times New Roman"/>
          <w:sz w:val="24"/>
          <w:szCs w:val="24"/>
        </w:rPr>
      </w:pPr>
      <w:r w:rsidRPr="00572C74">
        <w:rPr>
          <w:rFonts w:ascii="Times New Roman" w:hAnsi="Times New Roman"/>
          <w:sz w:val="24"/>
          <w:szCs w:val="24"/>
          <w:lang w:val="bg-BG"/>
        </w:rPr>
        <w:t xml:space="preserve">С оглед на гореизложеното, </w:t>
      </w:r>
      <w:r w:rsidR="00543FBA" w:rsidRPr="00572C74">
        <w:rPr>
          <w:rFonts w:ascii="Times New Roman" w:hAnsi="Times New Roman"/>
          <w:sz w:val="24"/>
          <w:szCs w:val="24"/>
          <w:lang w:val="bg-BG"/>
        </w:rPr>
        <w:t xml:space="preserve">правото на задържане се указва една много силна обезпечителна мярка, която осигурява не само качеството присъединен по право кредитор на нейния носител, но и право на предпочтително удовлетворение в принудителното изпълнение – индивидуално и универсално, включително и възможност за предпочтително удовлетворение пред ипотекарния и заложния кредитор, но само в случай, че правото на </w:t>
      </w:r>
      <w:r w:rsidR="00543FBA" w:rsidRPr="00572C74">
        <w:rPr>
          <w:rFonts w:ascii="Times New Roman" w:hAnsi="Times New Roman"/>
          <w:sz w:val="24"/>
          <w:szCs w:val="24"/>
          <w:lang w:val="bg-BG"/>
        </w:rPr>
        <w:lastRenderedPageBreak/>
        <w:t>задържане се упражнява за вземане породено от направени</w:t>
      </w:r>
      <w:r w:rsidR="00543FBA" w:rsidRPr="00572C74">
        <w:rPr>
          <w:rFonts w:ascii="Times New Roman" w:hAnsi="Times New Roman"/>
          <w:sz w:val="24"/>
          <w:szCs w:val="24"/>
          <w:lang w:val="ru-RU"/>
        </w:rPr>
        <w:t xml:space="preserve"> разноски за запазване или подобрение на задържан</w:t>
      </w:r>
      <w:r w:rsidR="00543FBA" w:rsidRPr="00572C74">
        <w:rPr>
          <w:rFonts w:ascii="Times New Roman" w:hAnsi="Times New Roman"/>
          <w:sz w:val="24"/>
          <w:szCs w:val="24"/>
          <w:lang w:val="bg-BG"/>
        </w:rPr>
        <w:t>ата вещ.</w:t>
      </w:r>
    </w:p>
    <w:p w:rsidR="0009574A" w:rsidRPr="00572C74" w:rsidRDefault="0009574A" w:rsidP="00EA7A78">
      <w:pPr>
        <w:spacing w:after="0" w:line="360" w:lineRule="auto"/>
        <w:jc w:val="both"/>
        <w:rPr>
          <w:rFonts w:ascii="Times New Roman" w:hAnsi="Times New Roman"/>
          <w:sz w:val="24"/>
          <w:szCs w:val="24"/>
        </w:rPr>
      </w:pPr>
    </w:p>
    <w:p w:rsidR="0009574A" w:rsidRPr="00572C74" w:rsidRDefault="00E93283" w:rsidP="00B164F2">
      <w:pPr>
        <w:pStyle w:val="ListParagraph"/>
        <w:numPr>
          <w:ilvl w:val="0"/>
          <w:numId w:val="1"/>
        </w:numPr>
        <w:spacing w:after="0" w:line="360" w:lineRule="auto"/>
        <w:ind w:left="0" w:firstLine="360"/>
        <w:jc w:val="both"/>
        <w:rPr>
          <w:rFonts w:ascii="Times New Roman" w:hAnsi="Times New Roman"/>
          <w:b/>
          <w:sz w:val="24"/>
          <w:szCs w:val="24"/>
          <w:lang w:val="bg-BG"/>
        </w:rPr>
      </w:pPr>
      <w:r w:rsidRPr="00572C74">
        <w:rPr>
          <w:rFonts w:ascii="Times New Roman" w:hAnsi="Times New Roman"/>
          <w:b/>
          <w:sz w:val="24"/>
          <w:szCs w:val="24"/>
          <w:lang w:val="bg-BG"/>
        </w:rPr>
        <w:t>Зачитане на правото на задържане от съдебния изпълнител при осребряване на вещта, спрямо която се упражнява правото</w:t>
      </w:r>
    </w:p>
    <w:p w:rsidR="00CB5A1F" w:rsidRPr="00572C74" w:rsidRDefault="00B164F2" w:rsidP="00EA7A78">
      <w:pPr>
        <w:spacing w:after="0" w:line="360" w:lineRule="auto"/>
        <w:jc w:val="both"/>
        <w:rPr>
          <w:rFonts w:ascii="Times New Roman" w:hAnsi="Times New Roman"/>
          <w:sz w:val="24"/>
          <w:szCs w:val="24"/>
          <w:lang w:val="bg-BG"/>
        </w:rPr>
      </w:pPr>
      <w:r w:rsidRPr="00572C74">
        <w:rPr>
          <w:rFonts w:ascii="Times New Roman" w:hAnsi="Times New Roman"/>
          <w:sz w:val="24"/>
          <w:szCs w:val="24"/>
        </w:rPr>
        <w:t xml:space="preserve">       </w:t>
      </w:r>
      <w:r w:rsidR="00E93283" w:rsidRPr="00572C74">
        <w:rPr>
          <w:rFonts w:ascii="Times New Roman" w:hAnsi="Times New Roman"/>
          <w:sz w:val="24"/>
          <w:szCs w:val="24"/>
          <w:lang w:val="bg-BG"/>
        </w:rPr>
        <w:t>Въпросът, който се поставя тук, е как точно следва да се зачита правото на задържане от съдебния изпълнител при осребряване на вещта, спрямо която се упражнява това право. Отговорът му е необ</w:t>
      </w:r>
      <w:r w:rsidR="00F50743" w:rsidRPr="00572C74">
        <w:rPr>
          <w:rFonts w:ascii="Times New Roman" w:hAnsi="Times New Roman"/>
          <w:sz w:val="24"/>
          <w:szCs w:val="24"/>
          <w:lang w:val="bg-BG"/>
        </w:rPr>
        <w:t>ходим, тъй като,</w:t>
      </w:r>
      <w:r w:rsidR="00E93283" w:rsidRPr="00572C74">
        <w:rPr>
          <w:rFonts w:ascii="Times New Roman" w:hAnsi="Times New Roman"/>
          <w:sz w:val="24"/>
          <w:szCs w:val="24"/>
          <w:lang w:val="bg-BG"/>
        </w:rPr>
        <w:t xml:space="preserve"> както беше изяснено по-горе, правото на задържане осигурява на своя носител статута на присъединен по право кредитор, който следва да бъде служебно зачетен от съдебния изпълнител при извършването на разпределение на получената </w:t>
      </w:r>
      <w:r w:rsidR="00CB5A1F" w:rsidRPr="00572C74">
        <w:rPr>
          <w:rFonts w:ascii="Times New Roman" w:hAnsi="Times New Roman"/>
          <w:sz w:val="24"/>
          <w:szCs w:val="24"/>
          <w:lang w:val="bg-BG"/>
        </w:rPr>
        <w:t xml:space="preserve">цена </w:t>
      </w:r>
      <w:r w:rsidR="00E93283" w:rsidRPr="00572C74">
        <w:rPr>
          <w:rFonts w:ascii="Times New Roman" w:hAnsi="Times New Roman"/>
          <w:sz w:val="24"/>
          <w:szCs w:val="24"/>
          <w:lang w:val="bg-BG"/>
        </w:rPr>
        <w:t>от продажбата на вещта</w:t>
      </w:r>
      <w:r w:rsidR="00CB5A1F" w:rsidRPr="00572C74">
        <w:rPr>
          <w:rFonts w:ascii="Times New Roman" w:hAnsi="Times New Roman"/>
          <w:sz w:val="24"/>
          <w:szCs w:val="24"/>
          <w:lang w:val="bg-BG"/>
        </w:rPr>
        <w:t>, която се задържа.</w:t>
      </w:r>
    </w:p>
    <w:p w:rsidR="00897651" w:rsidRPr="00572C74" w:rsidRDefault="00E93283" w:rsidP="00F94BF8">
      <w:pPr>
        <w:spacing w:after="0" w:line="360" w:lineRule="auto"/>
        <w:ind w:firstLine="720"/>
        <w:jc w:val="both"/>
        <w:rPr>
          <w:rFonts w:ascii="Times New Roman" w:hAnsi="Times New Roman"/>
          <w:sz w:val="24"/>
          <w:szCs w:val="24"/>
          <w:lang w:val="bg-BG"/>
        </w:rPr>
      </w:pPr>
      <w:r w:rsidRPr="00572C74">
        <w:rPr>
          <w:rFonts w:ascii="Times New Roman" w:hAnsi="Times New Roman"/>
          <w:sz w:val="24"/>
          <w:szCs w:val="24"/>
          <w:lang w:val="bg-BG"/>
        </w:rPr>
        <w:t>Както е известно, присъединените по право кредитори с учредено в тяхна пол</w:t>
      </w:r>
      <w:r w:rsidR="00F50743" w:rsidRPr="00572C74">
        <w:rPr>
          <w:rFonts w:ascii="Times New Roman" w:hAnsi="Times New Roman"/>
          <w:sz w:val="24"/>
          <w:szCs w:val="24"/>
          <w:lang w:val="bg-BG"/>
        </w:rPr>
        <w:t>за обезпечение от рода на залог и</w:t>
      </w:r>
      <w:r w:rsidRPr="00572C74">
        <w:rPr>
          <w:rFonts w:ascii="Times New Roman" w:hAnsi="Times New Roman"/>
          <w:sz w:val="24"/>
          <w:szCs w:val="24"/>
          <w:lang w:val="bg-BG"/>
        </w:rPr>
        <w:t xml:space="preserve"> ипотека, следва да се удовлетворят предпочтително от цената на обезпеченото имущество, но едва след като предоставят на съдебния изпълнител изпълнителен лист срещу далият обезпечението длъжник</w:t>
      </w:r>
      <w:r w:rsidR="00CB5A1F" w:rsidRPr="00572C74">
        <w:rPr>
          <w:rFonts w:ascii="Times New Roman" w:hAnsi="Times New Roman"/>
          <w:sz w:val="24"/>
          <w:szCs w:val="24"/>
          <w:lang w:val="bg-BG"/>
        </w:rPr>
        <w:t>, или срещу главния длъжни</w:t>
      </w:r>
      <w:r w:rsidR="00842400" w:rsidRPr="00572C74">
        <w:rPr>
          <w:rFonts w:ascii="Times New Roman" w:hAnsi="Times New Roman"/>
          <w:sz w:val="24"/>
          <w:szCs w:val="24"/>
          <w:lang w:val="bg-BG"/>
        </w:rPr>
        <w:t>к</w:t>
      </w:r>
      <w:r w:rsidR="00CB5A1F" w:rsidRPr="00572C74">
        <w:rPr>
          <w:rFonts w:ascii="Times New Roman" w:hAnsi="Times New Roman"/>
          <w:sz w:val="24"/>
          <w:szCs w:val="24"/>
          <w:lang w:val="bg-BG"/>
        </w:rPr>
        <w:t xml:space="preserve">, ако обезпечението е за чужд дълг – </w:t>
      </w:r>
      <w:r w:rsidR="00CB5A1F" w:rsidRPr="00572C74">
        <w:rPr>
          <w:rFonts w:ascii="Times New Roman" w:hAnsi="Times New Roman"/>
          <w:b/>
          <w:sz w:val="24"/>
          <w:szCs w:val="24"/>
          <w:lang w:val="bg-BG"/>
        </w:rPr>
        <w:t>чл. 429, ал. 3 ГПК</w:t>
      </w:r>
      <w:r w:rsidRPr="00572C74">
        <w:rPr>
          <w:rFonts w:ascii="Times New Roman" w:hAnsi="Times New Roman"/>
          <w:sz w:val="24"/>
          <w:szCs w:val="24"/>
          <w:lang w:val="bg-BG"/>
        </w:rPr>
        <w:t>. Ипотеката се учредява с нотариален акт, реалният договор за залог с писмен договор с достоверна дата (нотариална заверка)</w:t>
      </w:r>
      <w:r w:rsidR="00842400" w:rsidRPr="00572C74">
        <w:rPr>
          <w:rFonts w:ascii="Times New Roman" w:hAnsi="Times New Roman"/>
          <w:sz w:val="24"/>
          <w:szCs w:val="24"/>
          <w:lang w:val="bg-BG"/>
        </w:rPr>
        <w:t>, като формата е за доказване</w:t>
      </w:r>
      <w:r w:rsidRPr="00572C74">
        <w:rPr>
          <w:rStyle w:val="FootnoteReference"/>
          <w:rFonts w:ascii="Times New Roman" w:hAnsi="Times New Roman"/>
          <w:sz w:val="24"/>
          <w:szCs w:val="24"/>
          <w:lang w:val="bg-BG"/>
        </w:rPr>
        <w:footnoteReference w:id="6"/>
      </w:r>
      <w:r w:rsidRPr="00572C74">
        <w:rPr>
          <w:rFonts w:ascii="Times New Roman" w:hAnsi="Times New Roman"/>
          <w:sz w:val="24"/>
          <w:szCs w:val="24"/>
          <w:lang w:val="bg-BG"/>
        </w:rPr>
        <w:t>. При правото на задържане</w:t>
      </w:r>
      <w:r w:rsidR="00CB5A1F" w:rsidRPr="00572C74">
        <w:rPr>
          <w:rFonts w:ascii="Times New Roman" w:hAnsi="Times New Roman"/>
          <w:sz w:val="24"/>
          <w:szCs w:val="24"/>
          <w:lang w:val="bg-BG"/>
        </w:rPr>
        <w:t>,</w:t>
      </w:r>
      <w:r w:rsidRPr="00572C74">
        <w:rPr>
          <w:rFonts w:ascii="Times New Roman" w:hAnsi="Times New Roman"/>
          <w:sz w:val="24"/>
          <w:szCs w:val="24"/>
          <w:lang w:val="bg-BG"/>
        </w:rPr>
        <w:t xml:space="preserve"> кредиторът също има право на предпочтително удовлетворение и е присъединен по право. Възниква питането как съдебният изпълнител ще зачете служебно правата на този кредитор при продажба на вещта, спрямо която се</w:t>
      </w:r>
      <w:r w:rsidR="00F50743" w:rsidRPr="00572C74">
        <w:rPr>
          <w:rFonts w:ascii="Times New Roman" w:hAnsi="Times New Roman"/>
          <w:sz w:val="24"/>
          <w:szCs w:val="24"/>
          <w:lang w:val="bg-BG"/>
        </w:rPr>
        <w:t xml:space="preserve"> </w:t>
      </w:r>
      <w:r w:rsidR="00B2451B" w:rsidRPr="00572C74">
        <w:rPr>
          <w:rFonts w:ascii="Times New Roman" w:hAnsi="Times New Roman"/>
          <w:sz w:val="24"/>
          <w:szCs w:val="24"/>
          <w:lang w:val="bg-BG"/>
        </w:rPr>
        <w:t>упражнява правото на задържане</w:t>
      </w:r>
      <w:r w:rsidR="00CB5A1F" w:rsidRPr="00572C74">
        <w:rPr>
          <w:rFonts w:ascii="Times New Roman" w:hAnsi="Times New Roman"/>
          <w:sz w:val="24"/>
          <w:szCs w:val="24"/>
          <w:lang w:val="bg-BG"/>
        </w:rPr>
        <w:t>?</w:t>
      </w:r>
    </w:p>
    <w:p w:rsidR="00F94BF8" w:rsidRDefault="00CB5A1F" w:rsidP="00F94BF8">
      <w:pPr>
        <w:spacing w:after="0" w:line="360" w:lineRule="auto"/>
        <w:ind w:firstLine="720"/>
        <w:jc w:val="both"/>
        <w:rPr>
          <w:rFonts w:ascii="Times New Roman" w:hAnsi="Times New Roman"/>
          <w:sz w:val="24"/>
          <w:szCs w:val="24"/>
          <w:lang w:val="bg-BG"/>
        </w:rPr>
      </w:pPr>
      <w:r w:rsidRPr="00572C74">
        <w:rPr>
          <w:rFonts w:ascii="Times New Roman" w:hAnsi="Times New Roman"/>
          <w:sz w:val="24"/>
          <w:szCs w:val="24"/>
          <w:lang w:val="bg-BG"/>
        </w:rPr>
        <w:t>Единствения</w:t>
      </w:r>
      <w:r w:rsidR="00E93283" w:rsidRPr="00572C74">
        <w:rPr>
          <w:rFonts w:ascii="Times New Roman" w:hAnsi="Times New Roman"/>
          <w:sz w:val="24"/>
          <w:szCs w:val="24"/>
          <w:lang w:val="bg-BG"/>
        </w:rPr>
        <w:t xml:space="preserve"> начин, по който съдебният изпълнител може да установи, че </w:t>
      </w:r>
      <w:r w:rsidR="00632050" w:rsidRPr="00572C74">
        <w:rPr>
          <w:rFonts w:ascii="Times New Roman" w:hAnsi="Times New Roman"/>
          <w:sz w:val="24"/>
          <w:szCs w:val="24"/>
          <w:lang w:val="bg-BG"/>
        </w:rPr>
        <w:t>върху продаваното имущество се упражнява право на задържане</w:t>
      </w:r>
      <w:r w:rsidR="00842400" w:rsidRPr="00572C74">
        <w:rPr>
          <w:rFonts w:ascii="Times New Roman" w:hAnsi="Times New Roman"/>
          <w:sz w:val="24"/>
          <w:szCs w:val="24"/>
          <w:lang w:val="bg-BG"/>
        </w:rPr>
        <w:t>, е</w:t>
      </w:r>
      <w:r w:rsidR="00F50743" w:rsidRPr="00572C74">
        <w:rPr>
          <w:rFonts w:ascii="Times New Roman" w:hAnsi="Times New Roman"/>
          <w:sz w:val="24"/>
          <w:szCs w:val="24"/>
          <w:lang w:val="bg-BG"/>
        </w:rPr>
        <w:t xml:space="preserve"> след като бъде сезиран от носи</w:t>
      </w:r>
      <w:r w:rsidR="00632050" w:rsidRPr="00572C74">
        <w:rPr>
          <w:rFonts w:ascii="Times New Roman" w:hAnsi="Times New Roman"/>
          <w:sz w:val="24"/>
          <w:szCs w:val="24"/>
          <w:lang w:val="bg-BG"/>
        </w:rPr>
        <w:t>теля на това право. Тук обаче се натъкваме на друг проблем. За разлика от ипотеката и залога, правото на задържане може да бъде зачетено от съдебния изпълнител само</w:t>
      </w:r>
      <w:r w:rsidR="00FD4E7E" w:rsidRPr="00572C74">
        <w:rPr>
          <w:rFonts w:ascii="Times New Roman" w:hAnsi="Times New Roman"/>
          <w:sz w:val="24"/>
          <w:szCs w:val="24"/>
          <w:lang w:val="bg-BG"/>
        </w:rPr>
        <w:t>,</w:t>
      </w:r>
      <w:r w:rsidR="00632050" w:rsidRPr="00572C74">
        <w:rPr>
          <w:rFonts w:ascii="Times New Roman" w:hAnsi="Times New Roman"/>
          <w:sz w:val="24"/>
          <w:szCs w:val="24"/>
          <w:lang w:val="bg-BG"/>
        </w:rPr>
        <w:t xml:space="preserve"> ако бъде признато от съд</w:t>
      </w:r>
      <w:r w:rsidRPr="00572C74">
        <w:rPr>
          <w:rFonts w:ascii="Times New Roman" w:hAnsi="Times New Roman"/>
          <w:sz w:val="24"/>
          <w:szCs w:val="24"/>
          <w:lang w:val="bg-BG"/>
        </w:rPr>
        <w:t xml:space="preserve"> </w:t>
      </w:r>
      <w:r w:rsidR="00632050" w:rsidRPr="00572C74">
        <w:rPr>
          <w:rFonts w:ascii="Times New Roman" w:hAnsi="Times New Roman"/>
          <w:sz w:val="24"/>
          <w:szCs w:val="24"/>
          <w:lang w:val="bg-BG"/>
        </w:rPr>
        <w:t>в съдебно решение</w:t>
      </w:r>
      <w:r w:rsidR="00B2451B" w:rsidRPr="00572C74">
        <w:rPr>
          <w:rFonts w:ascii="Times New Roman" w:hAnsi="Times New Roman"/>
          <w:sz w:val="24"/>
          <w:szCs w:val="24"/>
          <w:lang w:val="bg-BG"/>
        </w:rPr>
        <w:t>, тъй като тогава възниква и самото право</w:t>
      </w:r>
      <w:r w:rsidR="00FD4E7E" w:rsidRPr="00572C74">
        <w:rPr>
          <w:rStyle w:val="FootnoteReference"/>
          <w:rFonts w:ascii="Times New Roman" w:hAnsi="Times New Roman"/>
          <w:sz w:val="24"/>
          <w:szCs w:val="24"/>
          <w:lang w:val="bg-BG"/>
        </w:rPr>
        <w:footnoteReference w:id="7"/>
      </w:r>
      <w:r w:rsidR="00632050" w:rsidRPr="00572C74">
        <w:rPr>
          <w:rFonts w:ascii="Times New Roman" w:hAnsi="Times New Roman"/>
          <w:sz w:val="24"/>
          <w:szCs w:val="24"/>
          <w:lang w:val="bg-BG"/>
        </w:rPr>
        <w:t xml:space="preserve">. </w:t>
      </w:r>
    </w:p>
    <w:p w:rsidR="00FD4E7E" w:rsidRPr="00572C74" w:rsidRDefault="00A66682" w:rsidP="00F94BF8">
      <w:pPr>
        <w:spacing w:after="0" w:line="360" w:lineRule="auto"/>
        <w:ind w:firstLine="720"/>
        <w:jc w:val="both"/>
        <w:rPr>
          <w:rFonts w:ascii="Times New Roman" w:hAnsi="Times New Roman"/>
          <w:sz w:val="24"/>
          <w:szCs w:val="24"/>
          <w:lang w:val="bg-BG"/>
        </w:rPr>
      </w:pPr>
      <w:r w:rsidRPr="00572C74">
        <w:rPr>
          <w:rFonts w:ascii="Times New Roman" w:hAnsi="Times New Roman"/>
          <w:sz w:val="24"/>
          <w:szCs w:val="24"/>
          <w:lang w:val="bg-BG"/>
        </w:rPr>
        <w:lastRenderedPageBreak/>
        <w:t>Как обаче става самото предявяване на правото на задържане, за да бъде то признато в съдебно решение, което съдебният изпълнител да зачете ?</w:t>
      </w:r>
    </w:p>
    <w:p w:rsidR="00A66682" w:rsidRPr="00572C74" w:rsidRDefault="00A66682" w:rsidP="00F94BF8">
      <w:pPr>
        <w:spacing w:after="0" w:line="360" w:lineRule="auto"/>
        <w:ind w:firstLine="720"/>
        <w:jc w:val="both"/>
        <w:rPr>
          <w:rFonts w:ascii="Times New Roman" w:hAnsi="Times New Roman"/>
          <w:sz w:val="24"/>
          <w:szCs w:val="24"/>
          <w:lang w:val="bg-BG"/>
        </w:rPr>
      </w:pPr>
      <w:r w:rsidRPr="00572C74">
        <w:rPr>
          <w:rFonts w:ascii="Times New Roman" w:hAnsi="Times New Roman"/>
          <w:sz w:val="24"/>
          <w:szCs w:val="24"/>
          <w:lang w:val="bg-BG"/>
        </w:rPr>
        <w:t>Въпросът е бил предмет на изследване, както в п</w:t>
      </w:r>
      <w:r w:rsidR="00F50743" w:rsidRPr="00572C74">
        <w:rPr>
          <w:rFonts w:ascii="Times New Roman" w:hAnsi="Times New Roman"/>
          <w:sz w:val="24"/>
          <w:szCs w:val="24"/>
          <w:lang w:val="bg-BG"/>
        </w:rPr>
        <w:t>о старата доктрина – проф.</w:t>
      </w:r>
      <w:r w:rsidR="00F94BF8">
        <w:rPr>
          <w:rFonts w:ascii="Times New Roman" w:hAnsi="Times New Roman"/>
          <w:sz w:val="24"/>
          <w:szCs w:val="24"/>
          <w:lang w:val="bg-BG"/>
        </w:rPr>
        <w:t xml:space="preserve"> </w:t>
      </w:r>
      <w:proofErr w:type="spellStart"/>
      <w:r w:rsidR="00F50743" w:rsidRPr="00572C74">
        <w:rPr>
          <w:rFonts w:ascii="Times New Roman" w:hAnsi="Times New Roman"/>
          <w:sz w:val="24"/>
          <w:szCs w:val="24"/>
          <w:lang w:val="bg-BG"/>
        </w:rPr>
        <w:t>аджер</w:t>
      </w:r>
      <w:proofErr w:type="spellEnd"/>
      <w:r w:rsidRPr="00572C74">
        <w:rPr>
          <w:rFonts w:ascii="Times New Roman" w:hAnsi="Times New Roman"/>
          <w:sz w:val="24"/>
          <w:szCs w:val="24"/>
          <w:lang w:val="bg-BG"/>
        </w:rPr>
        <w:t>, Кръстю Цончев, проф.</w:t>
      </w:r>
      <w:r w:rsidR="00F94BF8">
        <w:rPr>
          <w:rFonts w:ascii="Times New Roman" w:hAnsi="Times New Roman"/>
          <w:sz w:val="24"/>
          <w:szCs w:val="24"/>
          <w:lang w:val="bg-BG"/>
        </w:rPr>
        <w:t xml:space="preserve"> </w:t>
      </w:r>
      <w:r w:rsidRPr="00572C74">
        <w:rPr>
          <w:rFonts w:ascii="Times New Roman" w:hAnsi="Times New Roman"/>
          <w:sz w:val="24"/>
          <w:szCs w:val="24"/>
          <w:lang w:val="bg-BG"/>
        </w:rPr>
        <w:t>Кожухаров, акад.</w:t>
      </w:r>
      <w:r w:rsidR="00F94BF8">
        <w:rPr>
          <w:rFonts w:ascii="Times New Roman" w:hAnsi="Times New Roman"/>
          <w:sz w:val="24"/>
          <w:szCs w:val="24"/>
          <w:lang w:val="bg-BG"/>
        </w:rPr>
        <w:t xml:space="preserve"> </w:t>
      </w:r>
      <w:r w:rsidRPr="00572C74">
        <w:rPr>
          <w:rFonts w:ascii="Times New Roman" w:hAnsi="Times New Roman"/>
          <w:sz w:val="24"/>
          <w:szCs w:val="24"/>
          <w:lang w:val="bg-BG"/>
        </w:rPr>
        <w:t>Василев, така и в по-новата литература – проф.</w:t>
      </w:r>
      <w:r w:rsidR="00F94BF8">
        <w:rPr>
          <w:rFonts w:ascii="Times New Roman" w:hAnsi="Times New Roman"/>
          <w:sz w:val="24"/>
          <w:szCs w:val="24"/>
          <w:lang w:val="bg-BG"/>
        </w:rPr>
        <w:t xml:space="preserve"> </w:t>
      </w:r>
      <w:r w:rsidRPr="00572C74">
        <w:rPr>
          <w:rFonts w:ascii="Times New Roman" w:hAnsi="Times New Roman"/>
          <w:sz w:val="24"/>
          <w:szCs w:val="24"/>
          <w:lang w:val="bg-BG"/>
        </w:rPr>
        <w:t>Голева, проф.</w:t>
      </w:r>
      <w:r w:rsidR="00F94BF8">
        <w:rPr>
          <w:rFonts w:ascii="Times New Roman" w:hAnsi="Times New Roman"/>
          <w:sz w:val="24"/>
          <w:szCs w:val="24"/>
          <w:lang w:val="bg-BG"/>
        </w:rPr>
        <w:t xml:space="preserve"> </w:t>
      </w:r>
      <w:r w:rsidRPr="00572C74">
        <w:rPr>
          <w:rFonts w:ascii="Times New Roman" w:hAnsi="Times New Roman"/>
          <w:sz w:val="24"/>
          <w:szCs w:val="24"/>
          <w:lang w:val="bg-BG"/>
        </w:rPr>
        <w:t>Калайджиев, проф.</w:t>
      </w:r>
      <w:r w:rsidR="00F94BF8">
        <w:rPr>
          <w:rFonts w:ascii="Times New Roman" w:hAnsi="Times New Roman"/>
          <w:sz w:val="24"/>
          <w:szCs w:val="24"/>
          <w:lang w:val="bg-BG"/>
        </w:rPr>
        <w:t xml:space="preserve"> </w:t>
      </w:r>
      <w:r w:rsidRPr="00572C74">
        <w:rPr>
          <w:rFonts w:ascii="Times New Roman" w:hAnsi="Times New Roman"/>
          <w:sz w:val="24"/>
          <w:szCs w:val="24"/>
          <w:lang w:val="bg-BG"/>
        </w:rPr>
        <w:t>Петров и проф. Марков.</w:t>
      </w:r>
    </w:p>
    <w:p w:rsidR="0009574A" w:rsidRPr="00572C74" w:rsidRDefault="00E833B1" w:rsidP="00F94BF8">
      <w:pPr>
        <w:spacing w:after="0" w:line="360" w:lineRule="auto"/>
        <w:ind w:firstLine="720"/>
        <w:jc w:val="both"/>
        <w:rPr>
          <w:rFonts w:ascii="Times New Roman" w:hAnsi="Times New Roman"/>
          <w:sz w:val="24"/>
          <w:szCs w:val="24"/>
          <w:lang w:val="bg-BG"/>
        </w:rPr>
      </w:pPr>
      <w:r w:rsidRPr="00572C74">
        <w:rPr>
          <w:rFonts w:ascii="Times New Roman" w:hAnsi="Times New Roman"/>
          <w:b/>
          <w:sz w:val="24"/>
          <w:szCs w:val="24"/>
          <w:lang w:val="bg-BG"/>
        </w:rPr>
        <w:t>В</w:t>
      </w:r>
      <w:r w:rsidR="00A66682" w:rsidRPr="00572C74">
        <w:rPr>
          <w:rFonts w:ascii="Times New Roman" w:hAnsi="Times New Roman"/>
          <w:b/>
          <w:sz w:val="24"/>
          <w:szCs w:val="24"/>
          <w:lang w:val="bg-BG"/>
        </w:rPr>
        <w:t xml:space="preserve"> по-старата доктрина</w:t>
      </w:r>
      <w:r w:rsidR="00A66682" w:rsidRPr="00572C74">
        <w:rPr>
          <w:rFonts w:ascii="Times New Roman" w:hAnsi="Times New Roman"/>
          <w:sz w:val="24"/>
          <w:szCs w:val="24"/>
          <w:lang w:val="bg-BG"/>
        </w:rPr>
        <w:t xml:space="preserve"> се е приемало, че </w:t>
      </w:r>
      <w:r w:rsidRPr="00572C74">
        <w:rPr>
          <w:rFonts w:ascii="Times New Roman" w:hAnsi="Times New Roman"/>
          <w:sz w:val="24"/>
          <w:szCs w:val="24"/>
          <w:lang w:val="bg-BG"/>
        </w:rPr>
        <w:t>вземането за подобрения, което е обезпечено с право на задържане,</w:t>
      </w:r>
      <w:r w:rsidR="00A66682" w:rsidRPr="00572C74">
        <w:rPr>
          <w:rFonts w:ascii="Times New Roman" w:hAnsi="Times New Roman"/>
          <w:sz w:val="24"/>
          <w:szCs w:val="24"/>
          <w:lang w:val="bg-BG"/>
        </w:rPr>
        <w:t xml:space="preserve"> се предявява</w:t>
      </w:r>
      <w:r w:rsidRPr="00572C74">
        <w:rPr>
          <w:rFonts w:ascii="Times New Roman" w:hAnsi="Times New Roman"/>
          <w:sz w:val="24"/>
          <w:szCs w:val="24"/>
          <w:lang w:val="ru-RU"/>
        </w:rPr>
        <w:t xml:space="preserve"> </w:t>
      </w:r>
      <w:r w:rsidRPr="00572C74">
        <w:rPr>
          <w:rFonts w:ascii="Times New Roman" w:hAnsi="Times New Roman"/>
          <w:sz w:val="24"/>
          <w:szCs w:val="24"/>
          <w:lang w:val="bg-BG"/>
        </w:rPr>
        <w:t>с насрещен иск или чрез възражение</w:t>
      </w:r>
      <w:r w:rsidR="00A66682" w:rsidRPr="00572C74">
        <w:rPr>
          <w:rFonts w:ascii="Times New Roman" w:hAnsi="Times New Roman"/>
          <w:sz w:val="24"/>
          <w:szCs w:val="24"/>
          <w:lang w:val="bg-BG"/>
        </w:rPr>
        <w:t xml:space="preserve">. </w:t>
      </w:r>
      <w:r w:rsidR="00F50743" w:rsidRPr="00572C74">
        <w:rPr>
          <w:rFonts w:ascii="Times New Roman" w:hAnsi="Times New Roman"/>
          <w:sz w:val="24"/>
          <w:szCs w:val="24"/>
          <w:lang w:val="bg-BG"/>
        </w:rPr>
        <w:t>В</w:t>
      </w:r>
      <w:r w:rsidR="00CB5A1F" w:rsidRPr="00572C74">
        <w:rPr>
          <w:rFonts w:ascii="Times New Roman" w:hAnsi="Times New Roman"/>
          <w:sz w:val="24"/>
          <w:szCs w:val="24"/>
          <w:lang w:val="bg-BG"/>
        </w:rPr>
        <w:t xml:space="preserve"> случай, че собственикът предявял</w:t>
      </w:r>
      <w:r w:rsidR="00BC08A6" w:rsidRPr="00572C74">
        <w:rPr>
          <w:rFonts w:ascii="Times New Roman" w:hAnsi="Times New Roman"/>
          <w:sz w:val="24"/>
          <w:szCs w:val="24"/>
          <w:lang w:val="bg-BG"/>
        </w:rPr>
        <w:t xml:space="preserve"> иск за връщане на имота, носителят на правото на задържане може</w:t>
      </w:r>
      <w:r w:rsidR="00CB5A1F" w:rsidRPr="00572C74">
        <w:rPr>
          <w:rFonts w:ascii="Times New Roman" w:hAnsi="Times New Roman"/>
          <w:sz w:val="24"/>
          <w:szCs w:val="24"/>
          <w:lang w:val="bg-BG"/>
        </w:rPr>
        <w:t>л</w:t>
      </w:r>
      <w:r w:rsidR="00BC08A6" w:rsidRPr="00572C74">
        <w:rPr>
          <w:rFonts w:ascii="Times New Roman" w:hAnsi="Times New Roman"/>
          <w:sz w:val="24"/>
          <w:szCs w:val="24"/>
          <w:lang w:val="bg-BG"/>
        </w:rPr>
        <w:t xml:space="preserve"> да предяви възражение за извършените от него разноски за подобрения, като не бил нужен насрещен иск. Достатъчно било да се предяви възражение срещу искът на собственика</w:t>
      </w:r>
      <w:r w:rsidR="00BC08A6" w:rsidRPr="00572C74">
        <w:rPr>
          <w:rStyle w:val="FootnoteReference"/>
          <w:rFonts w:ascii="Times New Roman" w:hAnsi="Times New Roman"/>
          <w:sz w:val="24"/>
          <w:szCs w:val="24"/>
          <w:lang w:val="bg-BG"/>
        </w:rPr>
        <w:footnoteReference w:id="8"/>
      </w:r>
      <w:r w:rsidR="00AE5E5B" w:rsidRPr="00572C74">
        <w:rPr>
          <w:rFonts w:ascii="Times New Roman" w:hAnsi="Times New Roman"/>
          <w:sz w:val="24"/>
          <w:szCs w:val="24"/>
          <w:lang w:val="bg-BG"/>
        </w:rPr>
        <w:t xml:space="preserve">. </w:t>
      </w:r>
      <w:r w:rsidR="00BC7BD8" w:rsidRPr="00572C74">
        <w:rPr>
          <w:rFonts w:ascii="Times New Roman" w:hAnsi="Times New Roman"/>
          <w:sz w:val="24"/>
          <w:szCs w:val="24"/>
          <w:lang w:val="bg-BG"/>
        </w:rPr>
        <w:t xml:space="preserve">Относно самото право на задържане, като че ли безспорно </w:t>
      </w:r>
      <w:r w:rsidR="00CB5A1F" w:rsidRPr="00572C74">
        <w:rPr>
          <w:rFonts w:ascii="Times New Roman" w:hAnsi="Times New Roman"/>
          <w:sz w:val="24"/>
          <w:szCs w:val="24"/>
          <w:lang w:val="bg-BG"/>
        </w:rPr>
        <w:t>с</w:t>
      </w:r>
      <w:r w:rsidR="00BC7BD8" w:rsidRPr="00572C74">
        <w:rPr>
          <w:rFonts w:ascii="Times New Roman" w:hAnsi="Times New Roman"/>
          <w:sz w:val="24"/>
          <w:szCs w:val="24"/>
          <w:lang w:val="bg-BG"/>
        </w:rPr>
        <w:t xml:space="preserve">е </w:t>
      </w:r>
      <w:r w:rsidR="00CB5A1F" w:rsidRPr="00572C74">
        <w:rPr>
          <w:rFonts w:ascii="Times New Roman" w:hAnsi="Times New Roman"/>
          <w:sz w:val="24"/>
          <w:szCs w:val="24"/>
          <w:lang w:val="bg-BG"/>
        </w:rPr>
        <w:t>е приемало</w:t>
      </w:r>
      <w:r w:rsidR="00B2451B" w:rsidRPr="00572C74">
        <w:rPr>
          <w:rFonts w:ascii="Times New Roman" w:hAnsi="Times New Roman"/>
          <w:sz w:val="24"/>
          <w:szCs w:val="24"/>
          <w:lang w:val="bg-BG"/>
        </w:rPr>
        <w:t>, че се предявява с</w:t>
      </w:r>
      <w:r w:rsidR="00BC7BD8" w:rsidRPr="00572C74">
        <w:rPr>
          <w:rFonts w:ascii="Times New Roman" w:hAnsi="Times New Roman"/>
          <w:sz w:val="24"/>
          <w:szCs w:val="24"/>
          <w:lang w:val="bg-BG"/>
        </w:rPr>
        <w:t xml:space="preserve"> </w:t>
      </w:r>
      <w:proofErr w:type="spellStart"/>
      <w:r w:rsidR="00BC7BD8" w:rsidRPr="00572C74">
        <w:rPr>
          <w:rFonts w:ascii="Times New Roman" w:hAnsi="Times New Roman"/>
          <w:sz w:val="24"/>
          <w:szCs w:val="24"/>
          <w:lang w:val="bg-BG"/>
        </w:rPr>
        <w:t>дилаторно</w:t>
      </w:r>
      <w:proofErr w:type="spellEnd"/>
      <w:r w:rsidR="00BC7BD8" w:rsidRPr="00572C74">
        <w:rPr>
          <w:rFonts w:ascii="Times New Roman" w:hAnsi="Times New Roman"/>
          <w:sz w:val="24"/>
          <w:szCs w:val="24"/>
          <w:lang w:val="bg-BG"/>
        </w:rPr>
        <w:t xml:space="preserve"> възражение. </w:t>
      </w:r>
      <w:r w:rsidR="00AE5E5B" w:rsidRPr="00572C74">
        <w:rPr>
          <w:rFonts w:ascii="Times New Roman" w:hAnsi="Times New Roman"/>
          <w:sz w:val="24"/>
          <w:szCs w:val="24"/>
          <w:lang w:val="bg-BG"/>
        </w:rPr>
        <w:t>Коментарите са свързани с правото на задържане на подобрителите по реда на ЗС, които са владелци,</w:t>
      </w:r>
      <w:r w:rsidR="00842400" w:rsidRPr="00572C74">
        <w:rPr>
          <w:rFonts w:ascii="Times New Roman" w:hAnsi="Times New Roman"/>
          <w:sz w:val="24"/>
          <w:szCs w:val="24"/>
          <w:lang w:val="bg-BG"/>
        </w:rPr>
        <w:t xml:space="preserve"> но те важат и за същинското право на задържане.</w:t>
      </w:r>
    </w:p>
    <w:p w:rsidR="0009574A" w:rsidRPr="00572C74" w:rsidRDefault="00AE5E5B" w:rsidP="00F94BF8">
      <w:pPr>
        <w:spacing w:after="0" w:line="360" w:lineRule="auto"/>
        <w:ind w:firstLine="720"/>
        <w:jc w:val="both"/>
        <w:rPr>
          <w:rFonts w:ascii="Times New Roman" w:hAnsi="Times New Roman"/>
          <w:sz w:val="24"/>
          <w:szCs w:val="24"/>
        </w:rPr>
      </w:pPr>
      <w:r w:rsidRPr="00572C74">
        <w:rPr>
          <w:rFonts w:ascii="Times New Roman" w:hAnsi="Times New Roman"/>
          <w:b/>
          <w:sz w:val="24"/>
          <w:szCs w:val="24"/>
          <w:lang w:val="bg-BG"/>
        </w:rPr>
        <w:t>В по-новата литература</w:t>
      </w:r>
      <w:r w:rsidRPr="00572C74">
        <w:rPr>
          <w:rFonts w:ascii="Times New Roman" w:hAnsi="Times New Roman"/>
          <w:sz w:val="24"/>
          <w:szCs w:val="24"/>
          <w:lang w:val="bg-BG"/>
        </w:rPr>
        <w:t xml:space="preserve"> е изло</w:t>
      </w:r>
      <w:r w:rsidR="00BC7BD8" w:rsidRPr="00572C74">
        <w:rPr>
          <w:rFonts w:ascii="Times New Roman" w:hAnsi="Times New Roman"/>
          <w:sz w:val="24"/>
          <w:szCs w:val="24"/>
          <w:lang w:val="bg-BG"/>
        </w:rPr>
        <w:t>жено становището, че правото на задържане</w:t>
      </w:r>
      <w:r w:rsidRPr="00572C74">
        <w:rPr>
          <w:rFonts w:ascii="Times New Roman" w:hAnsi="Times New Roman"/>
          <w:sz w:val="24"/>
          <w:szCs w:val="24"/>
          <w:lang w:val="bg-BG"/>
        </w:rPr>
        <w:t xml:space="preserve"> по реда на </w:t>
      </w:r>
      <w:r w:rsidR="00640D63" w:rsidRPr="00572C74">
        <w:rPr>
          <w:rFonts w:ascii="Times New Roman" w:hAnsi="Times New Roman"/>
          <w:b/>
          <w:sz w:val="24"/>
          <w:szCs w:val="24"/>
          <w:lang w:val="bg-BG"/>
        </w:rPr>
        <w:t>чл.</w:t>
      </w:r>
      <w:r w:rsidRPr="00572C74">
        <w:rPr>
          <w:rFonts w:ascii="Times New Roman" w:hAnsi="Times New Roman"/>
          <w:b/>
          <w:sz w:val="24"/>
          <w:szCs w:val="24"/>
          <w:lang w:val="bg-BG"/>
        </w:rPr>
        <w:t>91 ЗЗД</w:t>
      </w:r>
      <w:r w:rsidR="00FD4E7E" w:rsidRPr="00572C74">
        <w:rPr>
          <w:rFonts w:ascii="Times New Roman" w:hAnsi="Times New Roman"/>
          <w:b/>
          <w:sz w:val="24"/>
          <w:szCs w:val="24"/>
          <w:lang w:val="bg-BG"/>
        </w:rPr>
        <w:t>,</w:t>
      </w:r>
      <w:r w:rsidRPr="00572C74">
        <w:rPr>
          <w:rFonts w:ascii="Times New Roman" w:hAnsi="Times New Roman"/>
          <w:sz w:val="24"/>
          <w:szCs w:val="24"/>
          <w:lang w:val="bg-BG"/>
        </w:rPr>
        <w:t xml:space="preserve"> се упражнява с </w:t>
      </w:r>
      <w:proofErr w:type="spellStart"/>
      <w:r w:rsidRPr="00572C74">
        <w:rPr>
          <w:rFonts w:ascii="Times New Roman" w:hAnsi="Times New Roman"/>
          <w:sz w:val="24"/>
          <w:szCs w:val="24"/>
          <w:lang w:val="bg-BG"/>
        </w:rPr>
        <w:t>дилаторно</w:t>
      </w:r>
      <w:proofErr w:type="spellEnd"/>
      <w:r w:rsidRPr="00572C74">
        <w:rPr>
          <w:rFonts w:ascii="Times New Roman" w:hAnsi="Times New Roman"/>
          <w:sz w:val="24"/>
          <w:szCs w:val="24"/>
          <w:lang w:val="bg-BG"/>
        </w:rPr>
        <w:t xml:space="preserve"> възражение, </w:t>
      </w:r>
      <w:r w:rsidR="00BC7BD8" w:rsidRPr="00572C74">
        <w:rPr>
          <w:rFonts w:ascii="Times New Roman" w:hAnsi="Times New Roman"/>
          <w:sz w:val="24"/>
          <w:szCs w:val="24"/>
          <w:lang w:val="bg-BG"/>
        </w:rPr>
        <w:t xml:space="preserve">а </w:t>
      </w:r>
      <w:r w:rsidRPr="00572C74">
        <w:rPr>
          <w:rFonts w:ascii="Times New Roman" w:hAnsi="Times New Roman"/>
          <w:sz w:val="24"/>
          <w:szCs w:val="24"/>
          <w:lang w:val="bg-BG"/>
        </w:rPr>
        <w:t>установителен иск за това право е недопустим</w:t>
      </w:r>
      <w:r w:rsidRPr="00572C74">
        <w:rPr>
          <w:rStyle w:val="FootnoteReference"/>
          <w:rFonts w:ascii="Times New Roman" w:hAnsi="Times New Roman"/>
          <w:sz w:val="24"/>
          <w:szCs w:val="24"/>
          <w:lang w:val="bg-BG"/>
        </w:rPr>
        <w:footnoteReference w:id="9"/>
      </w:r>
      <w:r w:rsidRPr="00572C74">
        <w:rPr>
          <w:rFonts w:ascii="Times New Roman" w:hAnsi="Times New Roman"/>
          <w:sz w:val="24"/>
          <w:szCs w:val="24"/>
          <w:lang w:val="bg-BG"/>
        </w:rPr>
        <w:t>.</w:t>
      </w:r>
      <w:r w:rsidR="00FD4E7E" w:rsidRPr="00572C74">
        <w:rPr>
          <w:rFonts w:ascii="Times New Roman" w:hAnsi="Times New Roman"/>
          <w:sz w:val="24"/>
          <w:szCs w:val="24"/>
          <w:lang w:val="bg-BG"/>
        </w:rPr>
        <w:t xml:space="preserve"> </w:t>
      </w:r>
      <w:r w:rsidR="00BC7BD8" w:rsidRPr="00572C74">
        <w:rPr>
          <w:rFonts w:ascii="Times New Roman" w:hAnsi="Times New Roman"/>
          <w:sz w:val="24"/>
          <w:szCs w:val="24"/>
          <w:lang w:val="bg-BG"/>
        </w:rPr>
        <w:t xml:space="preserve">Според </w:t>
      </w:r>
      <w:proofErr w:type="spellStart"/>
      <w:r w:rsidRPr="00572C74">
        <w:rPr>
          <w:rFonts w:ascii="Times New Roman" w:hAnsi="Times New Roman"/>
          <w:sz w:val="24"/>
          <w:szCs w:val="24"/>
          <w:lang w:val="bg-BG"/>
        </w:rPr>
        <w:t>проф.Калайджиев</w:t>
      </w:r>
      <w:proofErr w:type="spellEnd"/>
      <w:r w:rsidRPr="00572C74">
        <w:rPr>
          <w:rFonts w:ascii="Times New Roman" w:hAnsi="Times New Roman"/>
          <w:sz w:val="24"/>
          <w:szCs w:val="24"/>
          <w:lang w:val="bg-BG"/>
        </w:rPr>
        <w:t xml:space="preserve">, правото на задържане по </w:t>
      </w:r>
      <w:r w:rsidR="00640D63" w:rsidRPr="00572C74">
        <w:rPr>
          <w:rFonts w:ascii="Times New Roman" w:hAnsi="Times New Roman"/>
          <w:b/>
          <w:sz w:val="24"/>
          <w:szCs w:val="24"/>
          <w:lang w:val="bg-BG"/>
        </w:rPr>
        <w:t xml:space="preserve">чл. </w:t>
      </w:r>
      <w:r w:rsidRPr="00572C74">
        <w:rPr>
          <w:rFonts w:ascii="Times New Roman" w:hAnsi="Times New Roman"/>
          <w:b/>
          <w:sz w:val="24"/>
          <w:szCs w:val="24"/>
          <w:lang w:val="bg-BG"/>
        </w:rPr>
        <w:t>91 ЗЗД</w:t>
      </w:r>
      <w:r w:rsidRPr="00572C74">
        <w:rPr>
          <w:rFonts w:ascii="Times New Roman" w:hAnsi="Times New Roman"/>
          <w:sz w:val="24"/>
          <w:szCs w:val="24"/>
          <w:lang w:val="bg-BG"/>
        </w:rPr>
        <w:t xml:space="preserve"> се упражнява с </w:t>
      </w:r>
      <w:proofErr w:type="spellStart"/>
      <w:r w:rsidRPr="00572C74">
        <w:rPr>
          <w:rFonts w:ascii="Times New Roman" w:hAnsi="Times New Roman"/>
          <w:sz w:val="24"/>
          <w:szCs w:val="24"/>
          <w:lang w:val="bg-BG"/>
        </w:rPr>
        <w:t>дилаторно</w:t>
      </w:r>
      <w:proofErr w:type="spellEnd"/>
      <w:r w:rsidRPr="00572C74">
        <w:rPr>
          <w:rFonts w:ascii="Times New Roman" w:hAnsi="Times New Roman"/>
          <w:sz w:val="24"/>
          <w:szCs w:val="24"/>
          <w:lang w:val="bg-BG"/>
        </w:rPr>
        <w:t xml:space="preserve"> възражение като по изключение правото на задържане и по-специално правомощието да се упражнява фактическата власт, може да бъде предявено пред съд и чрез иск – искът, който се съединява обективно с иска за защита на вземането на </w:t>
      </w:r>
      <w:proofErr w:type="spellStart"/>
      <w:r w:rsidRPr="00572C74">
        <w:rPr>
          <w:rFonts w:ascii="Times New Roman" w:hAnsi="Times New Roman"/>
          <w:sz w:val="24"/>
          <w:szCs w:val="24"/>
          <w:lang w:val="bg-BG"/>
        </w:rPr>
        <w:t>ретинента</w:t>
      </w:r>
      <w:proofErr w:type="spellEnd"/>
      <w:r w:rsidRPr="00572C74">
        <w:rPr>
          <w:rStyle w:val="FootnoteReference"/>
          <w:rFonts w:ascii="Times New Roman" w:hAnsi="Times New Roman"/>
          <w:sz w:val="24"/>
          <w:szCs w:val="24"/>
          <w:lang w:val="bg-BG"/>
        </w:rPr>
        <w:footnoteReference w:id="10"/>
      </w:r>
      <w:r w:rsidRPr="00572C74">
        <w:rPr>
          <w:rFonts w:ascii="Times New Roman" w:hAnsi="Times New Roman"/>
          <w:sz w:val="24"/>
          <w:szCs w:val="24"/>
          <w:lang w:val="bg-BG"/>
        </w:rPr>
        <w:t>. Проф. Петров и проф.</w:t>
      </w:r>
      <w:r w:rsidR="00FD4E7E" w:rsidRPr="00572C74">
        <w:rPr>
          <w:rFonts w:ascii="Times New Roman" w:hAnsi="Times New Roman"/>
          <w:sz w:val="24"/>
          <w:szCs w:val="24"/>
          <w:lang w:val="bg-BG"/>
        </w:rPr>
        <w:t xml:space="preserve"> </w:t>
      </w:r>
      <w:r w:rsidRPr="00572C74">
        <w:rPr>
          <w:rFonts w:ascii="Times New Roman" w:hAnsi="Times New Roman"/>
          <w:sz w:val="24"/>
          <w:szCs w:val="24"/>
          <w:lang w:val="bg-BG"/>
        </w:rPr>
        <w:t xml:space="preserve">Марков сочат, че правото на задържане се упражнява с </w:t>
      </w:r>
      <w:proofErr w:type="spellStart"/>
      <w:r w:rsidRPr="00572C74">
        <w:rPr>
          <w:rFonts w:ascii="Times New Roman" w:hAnsi="Times New Roman"/>
          <w:sz w:val="24"/>
          <w:szCs w:val="24"/>
          <w:lang w:val="bg-BG"/>
        </w:rPr>
        <w:t>дилаторно</w:t>
      </w:r>
      <w:proofErr w:type="spellEnd"/>
      <w:r w:rsidRPr="00572C74">
        <w:rPr>
          <w:rFonts w:ascii="Times New Roman" w:hAnsi="Times New Roman"/>
          <w:sz w:val="24"/>
          <w:szCs w:val="24"/>
          <w:lang w:val="bg-BG"/>
        </w:rPr>
        <w:t xml:space="preserve"> възражение</w:t>
      </w:r>
      <w:r w:rsidRPr="00572C74">
        <w:rPr>
          <w:rStyle w:val="FootnoteReference"/>
          <w:rFonts w:ascii="Times New Roman" w:hAnsi="Times New Roman"/>
          <w:sz w:val="24"/>
          <w:szCs w:val="24"/>
          <w:lang w:val="bg-BG"/>
        </w:rPr>
        <w:footnoteReference w:id="11"/>
      </w:r>
      <w:r w:rsidRPr="00572C74">
        <w:rPr>
          <w:rFonts w:ascii="Times New Roman" w:hAnsi="Times New Roman"/>
          <w:sz w:val="24"/>
          <w:szCs w:val="24"/>
          <w:lang w:val="bg-BG"/>
        </w:rPr>
        <w:t>.</w:t>
      </w:r>
    </w:p>
    <w:p w:rsidR="00B164F2" w:rsidRPr="00572C74" w:rsidRDefault="00B164F2" w:rsidP="00EA7A78">
      <w:pPr>
        <w:spacing w:after="0" w:line="360" w:lineRule="auto"/>
        <w:jc w:val="both"/>
        <w:rPr>
          <w:rFonts w:ascii="Times New Roman" w:hAnsi="Times New Roman"/>
          <w:sz w:val="24"/>
          <w:szCs w:val="24"/>
        </w:rPr>
      </w:pPr>
    </w:p>
    <w:p w:rsidR="00F94BF8" w:rsidRDefault="00F94BF8" w:rsidP="00F94BF8">
      <w:pPr>
        <w:spacing w:after="0" w:line="360" w:lineRule="auto"/>
        <w:ind w:firstLine="720"/>
        <w:jc w:val="both"/>
        <w:rPr>
          <w:rFonts w:ascii="Times New Roman" w:hAnsi="Times New Roman"/>
          <w:b/>
          <w:sz w:val="24"/>
          <w:szCs w:val="24"/>
          <w:lang w:val="bg-BG"/>
        </w:rPr>
      </w:pPr>
    </w:p>
    <w:p w:rsidR="00FD4E7E" w:rsidRPr="00572C74" w:rsidRDefault="00BC7BD8" w:rsidP="00F94BF8">
      <w:pPr>
        <w:spacing w:after="0" w:line="360" w:lineRule="auto"/>
        <w:ind w:firstLine="720"/>
        <w:jc w:val="both"/>
        <w:rPr>
          <w:rFonts w:ascii="Times New Roman" w:hAnsi="Times New Roman"/>
          <w:sz w:val="24"/>
          <w:szCs w:val="24"/>
        </w:rPr>
      </w:pPr>
      <w:r w:rsidRPr="00572C74">
        <w:rPr>
          <w:rFonts w:ascii="Times New Roman" w:hAnsi="Times New Roman"/>
          <w:b/>
          <w:sz w:val="24"/>
          <w:szCs w:val="24"/>
          <w:lang w:val="bg-BG"/>
        </w:rPr>
        <w:lastRenderedPageBreak/>
        <w:t>Като обобщение</w:t>
      </w:r>
      <w:r w:rsidRPr="00572C74">
        <w:rPr>
          <w:rFonts w:ascii="Times New Roman" w:hAnsi="Times New Roman"/>
          <w:b/>
          <w:i/>
          <w:sz w:val="24"/>
          <w:szCs w:val="24"/>
          <w:lang w:val="bg-BG"/>
        </w:rPr>
        <w:t xml:space="preserve"> </w:t>
      </w:r>
      <w:r w:rsidR="00CB5A1F" w:rsidRPr="00572C74">
        <w:rPr>
          <w:rFonts w:ascii="Times New Roman" w:hAnsi="Times New Roman"/>
          <w:sz w:val="24"/>
          <w:szCs w:val="24"/>
          <w:lang w:val="bg-BG"/>
        </w:rPr>
        <w:t>на д</w:t>
      </w:r>
      <w:r w:rsidR="00640D63" w:rsidRPr="00572C74">
        <w:rPr>
          <w:rFonts w:ascii="Times New Roman" w:hAnsi="Times New Roman"/>
          <w:sz w:val="24"/>
          <w:szCs w:val="24"/>
          <w:lang w:val="bg-BG"/>
        </w:rPr>
        <w:t>октр</w:t>
      </w:r>
      <w:r w:rsidR="00CB5A1F" w:rsidRPr="00572C74">
        <w:rPr>
          <w:rFonts w:ascii="Times New Roman" w:hAnsi="Times New Roman"/>
          <w:sz w:val="24"/>
          <w:szCs w:val="24"/>
          <w:lang w:val="bg-BG"/>
        </w:rPr>
        <w:t xml:space="preserve">ината </w:t>
      </w:r>
      <w:r w:rsidRPr="00572C74">
        <w:rPr>
          <w:rFonts w:ascii="Times New Roman" w:hAnsi="Times New Roman"/>
          <w:sz w:val="24"/>
          <w:szCs w:val="24"/>
          <w:lang w:val="bg-BG"/>
        </w:rPr>
        <w:t xml:space="preserve">може да се </w:t>
      </w:r>
      <w:r w:rsidR="00640D63" w:rsidRPr="00572C74">
        <w:rPr>
          <w:rFonts w:ascii="Times New Roman" w:hAnsi="Times New Roman"/>
          <w:sz w:val="24"/>
          <w:szCs w:val="24"/>
          <w:lang w:val="bg-BG"/>
        </w:rPr>
        <w:t>посочи</w:t>
      </w:r>
      <w:r w:rsidRPr="00572C74">
        <w:rPr>
          <w:rFonts w:ascii="Times New Roman" w:hAnsi="Times New Roman"/>
          <w:sz w:val="24"/>
          <w:szCs w:val="24"/>
          <w:lang w:val="bg-BG"/>
        </w:rPr>
        <w:t xml:space="preserve">, че почти единодушно е прието, че правото на задържане се предявява чрез </w:t>
      </w:r>
      <w:proofErr w:type="spellStart"/>
      <w:r w:rsidRPr="00572C74">
        <w:rPr>
          <w:rFonts w:ascii="Times New Roman" w:hAnsi="Times New Roman"/>
          <w:sz w:val="24"/>
          <w:szCs w:val="24"/>
          <w:lang w:val="bg-BG"/>
        </w:rPr>
        <w:t>дилаторно</w:t>
      </w:r>
      <w:proofErr w:type="spellEnd"/>
      <w:r w:rsidRPr="00572C74">
        <w:rPr>
          <w:rFonts w:ascii="Times New Roman" w:hAnsi="Times New Roman"/>
          <w:sz w:val="24"/>
          <w:szCs w:val="24"/>
          <w:lang w:val="bg-BG"/>
        </w:rPr>
        <w:t xml:space="preserve"> възражение, докато вземането за подобрения, което пра</w:t>
      </w:r>
      <w:r w:rsidR="00F50743" w:rsidRPr="00572C74">
        <w:rPr>
          <w:rFonts w:ascii="Times New Roman" w:hAnsi="Times New Roman"/>
          <w:sz w:val="24"/>
          <w:szCs w:val="24"/>
          <w:lang w:val="bg-BG"/>
        </w:rPr>
        <w:t>вото на задържане обезпечава, се предявява чрез възражение или насрещен иск</w:t>
      </w:r>
      <w:r w:rsidR="00897651" w:rsidRPr="00572C74">
        <w:rPr>
          <w:rFonts w:ascii="Times New Roman" w:hAnsi="Times New Roman"/>
          <w:sz w:val="24"/>
          <w:szCs w:val="24"/>
          <w:lang w:val="bg-BG"/>
        </w:rPr>
        <w:t xml:space="preserve">, включително и със самостоятелен осъдителен иск за подобренията, предявен от </w:t>
      </w:r>
      <w:proofErr w:type="spellStart"/>
      <w:r w:rsidR="00897651" w:rsidRPr="00572C74">
        <w:rPr>
          <w:rFonts w:ascii="Times New Roman" w:hAnsi="Times New Roman"/>
          <w:sz w:val="24"/>
          <w:szCs w:val="24"/>
          <w:lang w:val="bg-BG"/>
        </w:rPr>
        <w:t>ретинента</w:t>
      </w:r>
      <w:proofErr w:type="spellEnd"/>
      <w:r w:rsidR="00897651" w:rsidRPr="00572C74">
        <w:rPr>
          <w:rFonts w:ascii="Times New Roman" w:hAnsi="Times New Roman"/>
          <w:sz w:val="24"/>
          <w:szCs w:val="24"/>
          <w:lang w:val="bg-BG"/>
        </w:rPr>
        <w:t>.</w:t>
      </w:r>
      <w:r w:rsidRPr="00572C74">
        <w:rPr>
          <w:rFonts w:ascii="Times New Roman" w:hAnsi="Times New Roman"/>
          <w:sz w:val="24"/>
          <w:szCs w:val="24"/>
          <w:lang w:val="bg-BG"/>
        </w:rPr>
        <w:t xml:space="preserve"> </w:t>
      </w:r>
    </w:p>
    <w:p w:rsidR="0009574A" w:rsidRPr="00572C74" w:rsidRDefault="0009574A" w:rsidP="00EA7A78">
      <w:pPr>
        <w:spacing w:after="0" w:line="360" w:lineRule="auto"/>
        <w:jc w:val="both"/>
        <w:rPr>
          <w:rFonts w:ascii="Times New Roman" w:hAnsi="Times New Roman"/>
          <w:b/>
          <w:i/>
          <w:sz w:val="24"/>
          <w:szCs w:val="24"/>
        </w:rPr>
      </w:pPr>
    </w:p>
    <w:p w:rsidR="00AE5E5B" w:rsidRPr="00572C74" w:rsidRDefault="00D4546D" w:rsidP="00F94BF8">
      <w:pPr>
        <w:spacing w:after="0" w:line="360" w:lineRule="auto"/>
        <w:ind w:firstLine="720"/>
        <w:jc w:val="both"/>
        <w:rPr>
          <w:rFonts w:ascii="Times New Roman" w:hAnsi="Times New Roman"/>
          <w:sz w:val="24"/>
          <w:szCs w:val="24"/>
        </w:rPr>
      </w:pPr>
      <w:r w:rsidRPr="00572C74">
        <w:rPr>
          <w:rFonts w:ascii="Times New Roman" w:hAnsi="Times New Roman"/>
          <w:b/>
          <w:sz w:val="24"/>
          <w:szCs w:val="24"/>
          <w:lang w:val="bg-BG"/>
        </w:rPr>
        <w:t>В по-старата съдебна практика</w:t>
      </w:r>
      <w:r w:rsidRPr="00572C74">
        <w:rPr>
          <w:rFonts w:ascii="Times New Roman" w:hAnsi="Times New Roman"/>
          <w:sz w:val="24"/>
          <w:szCs w:val="24"/>
          <w:lang w:val="bg-BG"/>
        </w:rPr>
        <w:t xml:space="preserve"> се е приемало, че в</w:t>
      </w:r>
      <w:r w:rsidRPr="00572C74">
        <w:rPr>
          <w:rFonts w:ascii="Times New Roman" w:hAnsi="Times New Roman"/>
          <w:sz w:val="24"/>
          <w:szCs w:val="24"/>
          <w:lang w:val="ru-RU"/>
        </w:rPr>
        <w:t>ладелецът - доб</w:t>
      </w:r>
      <w:r w:rsidR="00FD4E7E" w:rsidRPr="00572C74">
        <w:rPr>
          <w:rFonts w:ascii="Times New Roman" w:hAnsi="Times New Roman"/>
          <w:sz w:val="24"/>
          <w:szCs w:val="24"/>
          <w:lang w:val="ru-RU"/>
        </w:rPr>
        <w:t>росъвестен или недобросъвестен, който е</w:t>
      </w:r>
      <w:r w:rsidRPr="00572C74">
        <w:rPr>
          <w:rFonts w:ascii="Times New Roman" w:hAnsi="Times New Roman"/>
          <w:sz w:val="24"/>
          <w:szCs w:val="24"/>
          <w:lang w:val="ru-RU"/>
        </w:rPr>
        <w:t xml:space="preserve"> ответник по ревандикационния иск, може</w:t>
      </w:r>
      <w:r w:rsidR="00FD4E7E" w:rsidRPr="00572C74">
        <w:rPr>
          <w:rFonts w:ascii="Times New Roman" w:hAnsi="Times New Roman"/>
          <w:sz w:val="24"/>
          <w:szCs w:val="24"/>
          <w:lang w:val="ru-RU"/>
        </w:rPr>
        <w:t>л</w:t>
      </w:r>
      <w:r w:rsidRPr="00572C74">
        <w:rPr>
          <w:rFonts w:ascii="Times New Roman" w:hAnsi="Times New Roman"/>
          <w:sz w:val="24"/>
          <w:szCs w:val="24"/>
          <w:lang w:val="ru-RU"/>
        </w:rPr>
        <w:t xml:space="preserve"> да поиска присъждане на сумата за подобренията и по реда на възражението, а не само чрез насрещен иск</w:t>
      </w:r>
      <w:r w:rsidRPr="00572C74">
        <w:rPr>
          <w:rStyle w:val="FootnoteReference"/>
          <w:rFonts w:ascii="Times New Roman" w:hAnsi="Times New Roman"/>
          <w:sz w:val="24"/>
          <w:szCs w:val="24"/>
        </w:rPr>
        <w:footnoteReference w:id="12"/>
      </w:r>
      <w:r w:rsidRPr="00572C74">
        <w:rPr>
          <w:rFonts w:ascii="Times New Roman" w:hAnsi="Times New Roman"/>
          <w:sz w:val="24"/>
          <w:szCs w:val="24"/>
          <w:lang w:val="ru-RU"/>
        </w:rPr>
        <w:t>.</w:t>
      </w:r>
      <w:r w:rsidR="00FD4E7E" w:rsidRPr="00572C74">
        <w:rPr>
          <w:rFonts w:ascii="Times New Roman" w:hAnsi="Times New Roman"/>
          <w:sz w:val="24"/>
          <w:szCs w:val="24"/>
          <w:lang w:val="bg-BG"/>
        </w:rPr>
        <w:t xml:space="preserve"> За държателят било</w:t>
      </w:r>
      <w:r w:rsidRPr="00572C74">
        <w:rPr>
          <w:rFonts w:ascii="Times New Roman" w:hAnsi="Times New Roman"/>
          <w:sz w:val="24"/>
          <w:szCs w:val="24"/>
          <w:lang w:val="bg-BG"/>
        </w:rPr>
        <w:t xml:space="preserve"> прието, че може</w:t>
      </w:r>
      <w:r w:rsidR="00FD4E7E" w:rsidRPr="00572C74">
        <w:rPr>
          <w:rFonts w:ascii="Times New Roman" w:hAnsi="Times New Roman"/>
          <w:sz w:val="24"/>
          <w:szCs w:val="24"/>
          <w:lang w:val="bg-BG"/>
        </w:rPr>
        <w:t>л</w:t>
      </w:r>
      <w:r w:rsidRPr="00572C74">
        <w:rPr>
          <w:rFonts w:ascii="Times New Roman" w:hAnsi="Times New Roman"/>
          <w:sz w:val="24"/>
          <w:szCs w:val="24"/>
          <w:lang w:val="bg-BG"/>
        </w:rPr>
        <w:t xml:space="preserve"> да предяви вземанията си за разноски и подобрения само с насрещен иск, но не и с възражение</w:t>
      </w:r>
      <w:r w:rsidRPr="00572C74">
        <w:rPr>
          <w:rStyle w:val="FootnoteReference"/>
          <w:rFonts w:ascii="Times New Roman" w:hAnsi="Times New Roman"/>
          <w:sz w:val="24"/>
          <w:szCs w:val="24"/>
          <w:lang w:val="bg-BG"/>
        </w:rPr>
        <w:footnoteReference w:id="13"/>
      </w:r>
      <w:r w:rsidRPr="00572C74">
        <w:rPr>
          <w:rFonts w:ascii="Times New Roman" w:hAnsi="Times New Roman"/>
          <w:sz w:val="24"/>
          <w:szCs w:val="24"/>
          <w:lang w:val="bg-BG"/>
        </w:rPr>
        <w:t>.</w:t>
      </w:r>
    </w:p>
    <w:p w:rsidR="0009574A" w:rsidRPr="00572C74" w:rsidRDefault="0009574A" w:rsidP="00EA7A78">
      <w:pPr>
        <w:spacing w:after="0" w:line="360" w:lineRule="auto"/>
        <w:jc w:val="both"/>
        <w:rPr>
          <w:rFonts w:ascii="Times New Roman" w:hAnsi="Times New Roman"/>
          <w:sz w:val="24"/>
          <w:szCs w:val="24"/>
        </w:rPr>
      </w:pPr>
    </w:p>
    <w:p w:rsidR="00F94BF8" w:rsidRDefault="00463E52" w:rsidP="00F94BF8">
      <w:pPr>
        <w:spacing w:after="0" w:line="360" w:lineRule="auto"/>
        <w:ind w:firstLine="720"/>
        <w:jc w:val="both"/>
        <w:rPr>
          <w:rFonts w:ascii="Times New Roman" w:hAnsi="Times New Roman"/>
          <w:sz w:val="24"/>
          <w:szCs w:val="24"/>
          <w:lang w:val="bg-BG"/>
        </w:rPr>
      </w:pPr>
      <w:r w:rsidRPr="00572C74">
        <w:rPr>
          <w:rFonts w:ascii="Times New Roman" w:hAnsi="Times New Roman"/>
          <w:b/>
          <w:sz w:val="24"/>
          <w:szCs w:val="24"/>
          <w:lang w:val="bg-BG"/>
        </w:rPr>
        <w:t>Новата съдебна практика приема</w:t>
      </w:r>
      <w:r w:rsidRPr="00572C74">
        <w:rPr>
          <w:rFonts w:ascii="Times New Roman" w:hAnsi="Times New Roman"/>
          <w:sz w:val="24"/>
          <w:szCs w:val="24"/>
          <w:lang w:val="bg-BG"/>
        </w:rPr>
        <w:t>, че правото на задържане се упражнява чрез възражение</w:t>
      </w:r>
      <w:r w:rsidRPr="00572C74">
        <w:rPr>
          <w:rStyle w:val="FootnoteReference"/>
          <w:rFonts w:ascii="Times New Roman" w:hAnsi="Times New Roman"/>
          <w:sz w:val="24"/>
          <w:szCs w:val="24"/>
          <w:lang w:val="bg-BG"/>
        </w:rPr>
        <w:footnoteReference w:id="14"/>
      </w:r>
      <w:r w:rsidRPr="00572C74">
        <w:rPr>
          <w:rFonts w:ascii="Times New Roman" w:hAnsi="Times New Roman"/>
          <w:sz w:val="24"/>
          <w:szCs w:val="24"/>
          <w:lang w:val="bg-BG"/>
        </w:rPr>
        <w:t xml:space="preserve">. </w:t>
      </w:r>
      <w:r w:rsidR="00FD4E7E" w:rsidRPr="00572C74">
        <w:rPr>
          <w:rFonts w:ascii="Times New Roman" w:hAnsi="Times New Roman"/>
          <w:sz w:val="24"/>
          <w:szCs w:val="24"/>
          <w:lang w:val="bg-BG"/>
        </w:rPr>
        <w:t>Приема се,</w:t>
      </w:r>
      <w:r w:rsidRPr="00572C74">
        <w:rPr>
          <w:rFonts w:ascii="Times New Roman" w:hAnsi="Times New Roman"/>
          <w:sz w:val="24"/>
          <w:szCs w:val="24"/>
          <w:lang w:val="bg-BG"/>
        </w:rPr>
        <w:t xml:space="preserve"> че съществуват отделни възражения за подобренията и за правото на задържане, както и че е допустимо предявяването</w:t>
      </w:r>
      <w:r w:rsidR="00BC7BD8" w:rsidRPr="00572C74">
        <w:rPr>
          <w:rFonts w:ascii="Times New Roman" w:hAnsi="Times New Roman"/>
          <w:sz w:val="24"/>
          <w:szCs w:val="24"/>
          <w:lang w:val="bg-BG"/>
        </w:rPr>
        <w:t xml:space="preserve"> на вземането за подобрения</w:t>
      </w:r>
      <w:r w:rsidRPr="00572C74">
        <w:rPr>
          <w:rFonts w:ascii="Times New Roman" w:hAnsi="Times New Roman"/>
          <w:sz w:val="24"/>
          <w:szCs w:val="24"/>
          <w:lang w:val="bg-BG"/>
        </w:rPr>
        <w:t xml:space="preserve">, както </w:t>
      </w:r>
      <w:r w:rsidR="00BC7BD8" w:rsidRPr="00572C74">
        <w:rPr>
          <w:rFonts w:ascii="Times New Roman" w:hAnsi="Times New Roman"/>
          <w:sz w:val="24"/>
          <w:szCs w:val="24"/>
          <w:lang w:val="bg-BG"/>
        </w:rPr>
        <w:t>чрез</w:t>
      </w:r>
      <w:r w:rsidRPr="00572C74">
        <w:rPr>
          <w:rFonts w:ascii="Times New Roman" w:hAnsi="Times New Roman"/>
          <w:sz w:val="24"/>
          <w:szCs w:val="24"/>
          <w:lang w:val="bg-BG"/>
        </w:rPr>
        <w:t xml:space="preserve"> възражение, така и </w:t>
      </w:r>
      <w:r w:rsidR="00BC7BD8" w:rsidRPr="00572C74">
        <w:rPr>
          <w:rFonts w:ascii="Times New Roman" w:hAnsi="Times New Roman"/>
          <w:sz w:val="24"/>
          <w:szCs w:val="24"/>
          <w:lang w:val="bg-BG"/>
        </w:rPr>
        <w:t>с</w:t>
      </w:r>
      <w:r w:rsidRPr="00572C74">
        <w:rPr>
          <w:rFonts w:ascii="Times New Roman" w:hAnsi="Times New Roman"/>
          <w:sz w:val="24"/>
          <w:szCs w:val="24"/>
          <w:lang w:val="bg-BG"/>
        </w:rPr>
        <w:t xml:space="preserve"> насрещен иск.</w:t>
      </w:r>
      <w:r w:rsidR="00BC7BD8" w:rsidRPr="00572C74">
        <w:rPr>
          <w:rFonts w:ascii="Times New Roman" w:hAnsi="Times New Roman"/>
          <w:sz w:val="24"/>
          <w:szCs w:val="24"/>
          <w:lang w:val="bg-BG"/>
        </w:rPr>
        <w:t xml:space="preserve"> </w:t>
      </w:r>
      <w:r w:rsidR="006F0C58" w:rsidRPr="00572C74">
        <w:rPr>
          <w:rFonts w:ascii="Times New Roman" w:hAnsi="Times New Roman"/>
          <w:sz w:val="24"/>
          <w:szCs w:val="24"/>
          <w:lang w:val="bg-BG"/>
        </w:rPr>
        <w:t>С</w:t>
      </w:r>
      <w:r w:rsidR="00BC7BD8" w:rsidRPr="00572C74">
        <w:rPr>
          <w:rFonts w:ascii="Times New Roman" w:hAnsi="Times New Roman"/>
          <w:sz w:val="24"/>
          <w:szCs w:val="24"/>
          <w:lang w:val="bg-BG"/>
        </w:rPr>
        <w:t>амостоятелното предявяване на възражението</w:t>
      </w:r>
      <w:r w:rsidR="006F0C58" w:rsidRPr="00572C74">
        <w:rPr>
          <w:rFonts w:ascii="Times New Roman" w:hAnsi="Times New Roman"/>
          <w:sz w:val="24"/>
          <w:szCs w:val="24"/>
          <w:lang w:val="bg-BG"/>
        </w:rPr>
        <w:t xml:space="preserve"> за право на задържане</w:t>
      </w:r>
      <w:r w:rsidR="00BC7BD8" w:rsidRPr="00572C74">
        <w:rPr>
          <w:rFonts w:ascii="Times New Roman" w:hAnsi="Times New Roman"/>
          <w:sz w:val="24"/>
          <w:szCs w:val="24"/>
          <w:lang w:val="bg-BG"/>
        </w:rPr>
        <w:t xml:space="preserve"> е недопустимо, ако не са предявени възражен</w:t>
      </w:r>
      <w:r w:rsidR="00FD4E7E" w:rsidRPr="00572C74">
        <w:rPr>
          <w:rFonts w:ascii="Times New Roman" w:hAnsi="Times New Roman"/>
          <w:sz w:val="24"/>
          <w:szCs w:val="24"/>
          <w:lang w:val="bg-BG"/>
        </w:rPr>
        <w:t xml:space="preserve">ие, съответно </w:t>
      </w:r>
      <w:r w:rsidR="00F50743" w:rsidRPr="00572C74">
        <w:rPr>
          <w:rFonts w:ascii="Times New Roman" w:hAnsi="Times New Roman"/>
          <w:sz w:val="24"/>
          <w:szCs w:val="24"/>
          <w:lang w:val="bg-BG"/>
        </w:rPr>
        <w:t>насрещен иск за подобрения</w:t>
      </w:r>
      <w:r w:rsidR="00BC7BD8" w:rsidRPr="00572C74">
        <w:rPr>
          <w:rFonts w:ascii="Times New Roman" w:hAnsi="Times New Roman"/>
          <w:sz w:val="24"/>
          <w:szCs w:val="24"/>
          <w:lang w:val="bg-BG"/>
        </w:rPr>
        <w:t>та, като това може да е станало в отделно производство</w:t>
      </w:r>
      <w:r w:rsidR="00BC7BD8" w:rsidRPr="00572C74">
        <w:rPr>
          <w:rStyle w:val="FootnoteReference"/>
          <w:rFonts w:ascii="Times New Roman" w:hAnsi="Times New Roman"/>
          <w:sz w:val="24"/>
          <w:szCs w:val="24"/>
          <w:lang w:val="bg-BG"/>
        </w:rPr>
        <w:footnoteReference w:id="15"/>
      </w:r>
      <w:r w:rsidR="00BC7BD8" w:rsidRPr="00572C74">
        <w:rPr>
          <w:rFonts w:ascii="Times New Roman" w:hAnsi="Times New Roman"/>
          <w:sz w:val="24"/>
          <w:szCs w:val="24"/>
          <w:lang w:val="bg-BG"/>
        </w:rPr>
        <w:t>.</w:t>
      </w:r>
      <w:r w:rsidR="00AB3834" w:rsidRPr="00572C74">
        <w:rPr>
          <w:rFonts w:ascii="Times New Roman" w:hAnsi="Times New Roman"/>
          <w:sz w:val="24"/>
          <w:szCs w:val="24"/>
          <w:lang w:val="bg-BG"/>
        </w:rPr>
        <w:t xml:space="preserve"> Приема се още, че недобросъвестния владелец няма право на задържане и </w:t>
      </w:r>
      <w:r w:rsidR="00AB3834" w:rsidRPr="00572C74">
        <w:rPr>
          <w:rFonts w:ascii="Times New Roman" w:hAnsi="Times New Roman"/>
          <w:sz w:val="24"/>
          <w:szCs w:val="24"/>
          <w:lang w:val="ru-RU"/>
        </w:rPr>
        <w:t>вземания</w:t>
      </w:r>
      <w:r w:rsidR="00AB3834" w:rsidRPr="00572C74">
        <w:rPr>
          <w:rFonts w:ascii="Times New Roman" w:hAnsi="Times New Roman"/>
          <w:sz w:val="24"/>
          <w:szCs w:val="24"/>
          <w:lang w:val="bg-BG"/>
        </w:rPr>
        <w:t>та</w:t>
      </w:r>
      <w:r w:rsidR="00AB3834" w:rsidRPr="00572C74">
        <w:rPr>
          <w:rFonts w:ascii="Times New Roman" w:hAnsi="Times New Roman"/>
          <w:sz w:val="24"/>
          <w:szCs w:val="24"/>
          <w:lang w:val="ru-RU"/>
        </w:rPr>
        <w:t xml:space="preserve"> за извършени от него подобрения срещу предявен ревандикационен иск не могат да се упражнят чрез възражение, а ако са предявени с това процесуално средство, за съда не възниква задължение да се произнесе по основателността на искането</w:t>
      </w:r>
      <w:r w:rsidR="00AB3834" w:rsidRPr="00572C74">
        <w:rPr>
          <w:rStyle w:val="FootnoteReference"/>
          <w:rFonts w:ascii="Times New Roman" w:hAnsi="Times New Roman"/>
          <w:sz w:val="24"/>
          <w:szCs w:val="24"/>
        </w:rPr>
        <w:footnoteReference w:id="16"/>
      </w:r>
      <w:r w:rsidR="00AB3834" w:rsidRPr="00572C74">
        <w:rPr>
          <w:rFonts w:ascii="Times New Roman" w:hAnsi="Times New Roman"/>
          <w:sz w:val="24"/>
          <w:szCs w:val="24"/>
          <w:lang w:val="bg-BG"/>
        </w:rPr>
        <w:t xml:space="preserve">. Тъй като разпоредбата на </w:t>
      </w:r>
      <w:r w:rsidR="00AB3834" w:rsidRPr="00572C74">
        <w:rPr>
          <w:rFonts w:ascii="Times New Roman" w:hAnsi="Times New Roman"/>
          <w:b/>
          <w:sz w:val="24"/>
          <w:szCs w:val="24"/>
          <w:lang w:val="bg-BG"/>
        </w:rPr>
        <w:t>чл. 74 ЗС, ал.2 ЗС</w:t>
      </w:r>
      <w:r w:rsidR="00AB3834" w:rsidRPr="00572C74">
        <w:rPr>
          <w:rFonts w:ascii="Times New Roman" w:hAnsi="Times New Roman"/>
          <w:sz w:val="24"/>
          <w:szCs w:val="24"/>
          <w:lang w:val="bg-BG"/>
        </w:rPr>
        <w:t xml:space="preserve"> изрично препраща към </w:t>
      </w:r>
      <w:r w:rsidR="00AB3834" w:rsidRPr="00572C74">
        <w:rPr>
          <w:rFonts w:ascii="Times New Roman" w:hAnsi="Times New Roman"/>
          <w:b/>
          <w:sz w:val="24"/>
          <w:szCs w:val="24"/>
          <w:lang w:val="bg-BG"/>
        </w:rPr>
        <w:t>чл. 72 ЗС</w:t>
      </w:r>
      <w:r w:rsidR="00AB3834" w:rsidRPr="00572C74">
        <w:rPr>
          <w:rFonts w:ascii="Times New Roman" w:hAnsi="Times New Roman"/>
          <w:sz w:val="24"/>
          <w:szCs w:val="24"/>
          <w:lang w:val="bg-BG"/>
        </w:rPr>
        <w:t xml:space="preserve">, то считам, че в тази хипотеза недобросъвестния владелец има правата на добросъвестния, т.е може да предявява възражение за право на задържане. </w:t>
      </w:r>
      <w:r w:rsidR="00E56479" w:rsidRPr="00572C74">
        <w:rPr>
          <w:rFonts w:ascii="Times New Roman" w:hAnsi="Times New Roman"/>
          <w:sz w:val="24"/>
          <w:szCs w:val="24"/>
          <w:lang w:val="bg-BG"/>
        </w:rPr>
        <w:t>Не</w:t>
      </w:r>
      <w:r w:rsidR="00AB3834" w:rsidRPr="00572C74">
        <w:rPr>
          <w:rFonts w:ascii="Times New Roman" w:hAnsi="Times New Roman"/>
          <w:sz w:val="24"/>
          <w:szCs w:val="24"/>
          <w:lang w:val="bg-BG"/>
        </w:rPr>
        <w:t>добросъвестния държател</w:t>
      </w:r>
      <w:r w:rsidR="00E56479" w:rsidRPr="00572C74">
        <w:rPr>
          <w:rFonts w:ascii="Times New Roman" w:hAnsi="Times New Roman"/>
          <w:sz w:val="24"/>
          <w:szCs w:val="24"/>
          <w:lang w:val="bg-BG"/>
        </w:rPr>
        <w:t xml:space="preserve"> няма такова право</w:t>
      </w:r>
      <w:r w:rsidR="00AB3834" w:rsidRPr="00572C74">
        <w:rPr>
          <w:rFonts w:ascii="Times New Roman" w:hAnsi="Times New Roman"/>
          <w:sz w:val="24"/>
          <w:szCs w:val="24"/>
          <w:lang w:val="bg-BG"/>
        </w:rPr>
        <w:t xml:space="preserve"> – </w:t>
      </w:r>
      <w:r w:rsidR="00AB3834" w:rsidRPr="00572C74">
        <w:rPr>
          <w:rFonts w:ascii="Times New Roman" w:hAnsi="Times New Roman"/>
          <w:b/>
          <w:sz w:val="24"/>
          <w:szCs w:val="24"/>
          <w:lang w:val="bg-BG"/>
        </w:rPr>
        <w:t xml:space="preserve">чл. 91, ал.1, </w:t>
      </w:r>
      <w:proofErr w:type="spellStart"/>
      <w:r w:rsidR="00AB3834" w:rsidRPr="00572C74">
        <w:rPr>
          <w:rFonts w:ascii="Times New Roman" w:hAnsi="Times New Roman"/>
          <w:b/>
          <w:sz w:val="24"/>
          <w:szCs w:val="24"/>
          <w:lang w:val="bg-BG"/>
        </w:rPr>
        <w:t>изр.последно</w:t>
      </w:r>
      <w:proofErr w:type="spellEnd"/>
      <w:r w:rsidR="00AB3834" w:rsidRPr="00572C74">
        <w:rPr>
          <w:rFonts w:ascii="Times New Roman" w:hAnsi="Times New Roman"/>
          <w:b/>
          <w:sz w:val="24"/>
          <w:szCs w:val="24"/>
          <w:lang w:val="bg-BG"/>
        </w:rPr>
        <w:t xml:space="preserve"> ЗЗД</w:t>
      </w:r>
      <w:r w:rsidR="00AB3834" w:rsidRPr="00572C74">
        <w:rPr>
          <w:rFonts w:ascii="Times New Roman" w:hAnsi="Times New Roman"/>
          <w:sz w:val="24"/>
          <w:szCs w:val="24"/>
          <w:lang w:val="bg-BG"/>
        </w:rPr>
        <w:t xml:space="preserve">. </w:t>
      </w:r>
    </w:p>
    <w:p w:rsidR="009811AD" w:rsidRPr="00572C74" w:rsidRDefault="00AB3834" w:rsidP="00F94BF8">
      <w:pPr>
        <w:spacing w:after="0" w:line="360" w:lineRule="auto"/>
        <w:ind w:firstLine="720"/>
        <w:jc w:val="both"/>
        <w:rPr>
          <w:rFonts w:ascii="Times New Roman" w:hAnsi="Times New Roman"/>
          <w:sz w:val="24"/>
          <w:szCs w:val="24"/>
          <w:lang w:val="bg-BG"/>
        </w:rPr>
      </w:pPr>
      <w:r w:rsidRPr="00572C74">
        <w:rPr>
          <w:rFonts w:ascii="Times New Roman" w:hAnsi="Times New Roman"/>
          <w:sz w:val="24"/>
          <w:szCs w:val="24"/>
          <w:lang w:val="bg-BG"/>
        </w:rPr>
        <w:lastRenderedPageBreak/>
        <w:t xml:space="preserve">Считам, че същият режим следва да се приложи и за правото на задържане по </w:t>
      </w:r>
      <w:r w:rsidRPr="00572C74">
        <w:rPr>
          <w:rFonts w:ascii="Times New Roman" w:hAnsi="Times New Roman"/>
          <w:b/>
          <w:sz w:val="24"/>
          <w:szCs w:val="24"/>
          <w:lang w:val="bg-BG"/>
        </w:rPr>
        <w:t>чл. 315 ТЗ и чл. 158 КТК</w:t>
      </w:r>
      <w:r w:rsidR="00E56479" w:rsidRPr="00572C74">
        <w:rPr>
          <w:rFonts w:ascii="Times New Roman" w:hAnsi="Times New Roman"/>
          <w:sz w:val="24"/>
          <w:szCs w:val="24"/>
          <w:lang w:val="bg-BG"/>
        </w:rPr>
        <w:t xml:space="preserve">, т.е при наличие на недобросъвестност, </w:t>
      </w:r>
      <w:r w:rsidR="00842400" w:rsidRPr="00572C74">
        <w:rPr>
          <w:rFonts w:ascii="Times New Roman" w:hAnsi="Times New Roman"/>
          <w:sz w:val="24"/>
          <w:szCs w:val="24"/>
          <w:lang w:val="bg-BG"/>
        </w:rPr>
        <w:t xml:space="preserve">да </w:t>
      </w:r>
      <w:r w:rsidR="00E56479" w:rsidRPr="00572C74">
        <w:rPr>
          <w:rFonts w:ascii="Times New Roman" w:hAnsi="Times New Roman"/>
          <w:sz w:val="24"/>
          <w:szCs w:val="24"/>
          <w:lang w:val="bg-BG"/>
        </w:rPr>
        <w:t>не е налице право на задържане</w:t>
      </w:r>
      <w:r w:rsidRPr="00572C74">
        <w:rPr>
          <w:rFonts w:ascii="Times New Roman" w:hAnsi="Times New Roman"/>
          <w:sz w:val="24"/>
          <w:szCs w:val="24"/>
          <w:lang w:val="bg-BG"/>
        </w:rPr>
        <w:t xml:space="preserve">. </w:t>
      </w:r>
    </w:p>
    <w:p w:rsidR="0009574A" w:rsidRPr="00572C74" w:rsidRDefault="00AB3834" w:rsidP="00EA7A78">
      <w:pPr>
        <w:spacing w:after="0" w:line="360" w:lineRule="auto"/>
        <w:jc w:val="both"/>
        <w:rPr>
          <w:rFonts w:ascii="Times New Roman" w:hAnsi="Times New Roman"/>
          <w:sz w:val="24"/>
          <w:szCs w:val="24"/>
          <w:lang w:val="bg-BG"/>
        </w:rPr>
      </w:pPr>
      <w:r w:rsidRPr="00572C74">
        <w:rPr>
          <w:rFonts w:ascii="Times New Roman" w:hAnsi="Times New Roman"/>
          <w:sz w:val="24"/>
          <w:szCs w:val="24"/>
          <w:lang w:val="bg-BG"/>
        </w:rPr>
        <w:t xml:space="preserve">При влязло в сила решение относно </w:t>
      </w:r>
      <w:proofErr w:type="spellStart"/>
      <w:r w:rsidRPr="00572C74">
        <w:rPr>
          <w:rFonts w:ascii="Times New Roman" w:hAnsi="Times New Roman"/>
          <w:sz w:val="24"/>
          <w:szCs w:val="24"/>
          <w:lang w:val="bg-BG"/>
        </w:rPr>
        <w:t>ревандикационен</w:t>
      </w:r>
      <w:proofErr w:type="spellEnd"/>
      <w:r w:rsidRPr="00572C74">
        <w:rPr>
          <w:rFonts w:ascii="Times New Roman" w:hAnsi="Times New Roman"/>
          <w:sz w:val="24"/>
          <w:szCs w:val="24"/>
          <w:lang w:val="bg-BG"/>
        </w:rPr>
        <w:t xml:space="preserve"> иск за предаване на владението на задържаната вещ на собственика и </w:t>
      </w:r>
      <w:proofErr w:type="spellStart"/>
      <w:r w:rsidRPr="00572C74">
        <w:rPr>
          <w:rFonts w:ascii="Times New Roman" w:hAnsi="Times New Roman"/>
          <w:sz w:val="24"/>
          <w:szCs w:val="24"/>
          <w:lang w:val="bg-BG"/>
        </w:rPr>
        <w:t>непредявено</w:t>
      </w:r>
      <w:proofErr w:type="spellEnd"/>
      <w:r w:rsidRPr="00572C74">
        <w:rPr>
          <w:rFonts w:ascii="Times New Roman" w:hAnsi="Times New Roman"/>
          <w:sz w:val="24"/>
          <w:szCs w:val="24"/>
          <w:lang w:val="bg-BG"/>
        </w:rPr>
        <w:t xml:space="preserve"> в процеса възражение за подобрения заедно с възражение за задържане, то последното се </w:t>
      </w:r>
      <w:proofErr w:type="spellStart"/>
      <w:r w:rsidRPr="00572C74">
        <w:rPr>
          <w:rFonts w:ascii="Times New Roman" w:hAnsi="Times New Roman"/>
          <w:sz w:val="24"/>
          <w:szCs w:val="24"/>
          <w:lang w:val="bg-BG"/>
        </w:rPr>
        <w:t>преклудира</w:t>
      </w:r>
      <w:proofErr w:type="spellEnd"/>
      <w:r w:rsidRPr="00572C74">
        <w:rPr>
          <w:rStyle w:val="FootnoteReference"/>
          <w:rFonts w:ascii="Times New Roman" w:hAnsi="Times New Roman"/>
          <w:sz w:val="24"/>
          <w:szCs w:val="24"/>
          <w:lang w:val="bg-BG"/>
        </w:rPr>
        <w:footnoteReference w:id="17"/>
      </w:r>
      <w:r w:rsidRPr="00572C74">
        <w:rPr>
          <w:rFonts w:ascii="Times New Roman" w:hAnsi="Times New Roman"/>
          <w:sz w:val="24"/>
          <w:szCs w:val="24"/>
          <w:lang w:val="bg-BG"/>
        </w:rPr>
        <w:t>.</w:t>
      </w:r>
      <w:r w:rsidR="003D21AC" w:rsidRPr="00572C74">
        <w:rPr>
          <w:rFonts w:ascii="Times New Roman" w:hAnsi="Times New Roman"/>
          <w:sz w:val="24"/>
          <w:szCs w:val="24"/>
          <w:lang w:val="bg-BG"/>
        </w:rPr>
        <w:t xml:space="preserve"> </w:t>
      </w:r>
      <w:r w:rsidR="00E56479" w:rsidRPr="00572C74">
        <w:rPr>
          <w:rFonts w:ascii="Times New Roman" w:hAnsi="Times New Roman"/>
          <w:sz w:val="24"/>
          <w:szCs w:val="24"/>
          <w:lang w:val="bg-BG"/>
        </w:rPr>
        <w:t xml:space="preserve">Задължително е правото на задържане да се </w:t>
      </w:r>
      <w:proofErr w:type="spellStart"/>
      <w:r w:rsidR="00E56479" w:rsidRPr="00572C74">
        <w:rPr>
          <w:rFonts w:ascii="Times New Roman" w:hAnsi="Times New Roman"/>
          <w:sz w:val="24"/>
          <w:szCs w:val="24"/>
          <w:lang w:val="bg-BG"/>
        </w:rPr>
        <w:t>предявава</w:t>
      </w:r>
      <w:proofErr w:type="spellEnd"/>
      <w:r w:rsidR="00E56479" w:rsidRPr="00572C74">
        <w:rPr>
          <w:rFonts w:ascii="Times New Roman" w:hAnsi="Times New Roman"/>
          <w:sz w:val="24"/>
          <w:szCs w:val="24"/>
          <w:lang w:val="bg-BG"/>
        </w:rPr>
        <w:t xml:space="preserve"> при настъпила изискуемост на вземането за подобренията</w:t>
      </w:r>
      <w:r w:rsidR="00E56479" w:rsidRPr="00572C74">
        <w:rPr>
          <w:rStyle w:val="FootnoteReference"/>
          <w:rFonts w:ascii="Times New Roman" w:hAnsi="Times New Roman"/>
          <w:sz w:val="24"/>
          <w:szCs w:val="24"/>
          <w:lang w:val="bg-BG"/>
        </w:rPr>
        <w:footnoteReference w:id="18"/>
      </w:r>
      <w:r w:rsidR="00E56479" w:rsidRPr="00572C74">
        <w:rPr>
          <w:rFonts w:ascii="Times New Roman" w:hAnsi="Times New Roman"/>
          <w:sz w:val="24"/>
          <w:szCs w:val="24"/>
          <w:lang w:val="bg-BG"/>
        </w:rPr>
        <w:t>.</w:t>
      </w:r>
    </w:p>
    <w:p w:rsidR="00F94BF8" w:rsidRDefault="00F94BF8" w:rsidP="00EA7A78">
      <w:pPr>
        <w:spacing w:after="0" w:line="360" w:lineRule="auto"/>
        <w:jc w:val="both"/>
        <w:rPr>
          <w:rFonts w:ascii="Times New Roman" w:hAnsi="Times New Roman"/>
          <w:b/>
          <w:sz w:val="24"/>
          <w:szCs w:val="24"/>
          <w:lang w:val="bg-BG"/>
        </w:rPr>
      </w:pPr>
    </w:p>
    <w:p w:rsidR="0009574A" w:rsidRPr="00572C74" w:rsidRDefault="00C0722C" w:rsidP="00F94BF8">
      <w:pPr>
        <w:spacing w:after="0" w:line="360" w:lineRule="auto"/>
        <w:ind w:firstLine="720"/>
        <w:jc w:val="both"/>
        <w:rPr>
          <w:rFonts w:ascii="Times New Roman" w:hAnsi="Times New Roman"/>
          <w:sz w:val="24"/>
          <w:szCs w:val="24"/>
          <w:lang w:val="bg-BG"/>
        </w:rPr>
      </w:pPr>
      <w:r w:rsidRPr="00572C74">
        <w:rPr>
          <w:rFonts w:ascii="Times New Roman" w:hAnsi="Times New Roman"/>
          <w:b/>
          <w:sz w:val="24"/>
          <w:szCs w:val="24"/>
          <w:lang w:val="bg-BG"/>
        </w:rPr>
        <w:t>Като обобщение</w:t>
      </w:r>
      <w:r w:rsidRPr="00572C74">
        <w:rPr>
          <w:rFonts w:ascii="Times New Roman" w:hAnsi="Times New Roman"/>
          <w:sz w:val="24"/>
          <w:szCs w:val="24"/>
          <w:lang w:val="bg-BG"/>
        </w:rPr>
        <w:t xml:space="preserve"> на съдебната практика може да се приеме, че вземането за</w:t>
      </w:r>
      <w:r w:rsidR="00640D63" w:rsidRPr="00572C74">
        <w:rPr>
          <w:rFonts w:ascii="Times New Roman" w:hAnsi="Times New Roman"/>
          <w:sz w:val="24"/>
          <w:szCs w:val="24"/>
          <w:lang w:val="bg-BG"/>
        </w:rPr>
        <w:t xml:space="preserve"> подобрения може да се предяви </w:t>
      </w:r>
      <w:r w:rsidRPr="00572C74">
        <w:rPr>
          <w:rFonts w:ascii="Times New Roman" w:hAnsi="Times New Roman"/>
          <w:sz w:val="24"/>
          <w:szCs w:val="24"/>
          <w:lang w:val="bg-BG"/>
        </w:rPr>
        <w:t xml:space="preserve">с </w:t>
      </w:r>
      <w:r w:rsidR="006F0C58" w:rsidRPr="00572C74">
        <w:rPr>
          <w:rFonts w:ascii="Times New Roman" w:hAnsi="Times New Roman"/>
          <w:sz w:val="24"/>
          <w:szCs w:val="24"/>
          <w:lang w:val="bg-BG"/>
        </w:rPr>
        <w:t xml:space="preserve">насрещен </w:t>
      </w:r>
      <w:r w:rsidRPr="00572C74">
        <w:rPr>
          <w:rFonts w:ascii="Times New Roman" w:hAnsi="Times New Roman"/>
          <w:sz w:val="24"/>
          <w:szCs w:val="24"/>
          <w:lang w:val="bg-BG"/>
        </w:rPr>
        <w:t xml:space="preserve">иск, </w:t>
      </w:r>
      <w:r w:rsidR="00640D63" w:rsidRPr="00572C74">
        <w:rPr>
          <w:rFonts w:ascii="Times New Roman" w:hAnsi="Times New Roman"/>
          <w:sz w:val="24"/>
          <w:szCs w:val="24"/>
          <w:lang w:val="bg-BG"/>
        </w:rPr>
        <w:t>с възражение, както и с</w:t>
      </w:r>
      <w:r w:rsidR="00F723BB" w:rsidRPr="00572C74">
        <w:rPr>
          <w:rFonts w:ascii="Times New Roman" w:hAnsi="Times New Roman"/>
          <w:sz w:val="24"/>
          <w:szCs w:val="24"/>
          <w:lang w:val="bg-BG"/>
        </w:rPr>
        <w:t>ъс самостоятелен осъдителен иск</w:t>
      </w:r>
      <w:r w:rsidR="00C63014" w:rsidRPr="00572C74">
        <w:rPr>
          <w:rFonts w:ascii="Times New Roman" w:hAnsi="Times New Roman"/>
          <w:sz w:val="24"/>
          <w:szCs w:val="24"/>
          <w:lang w:val="bg-BG"/>
        </w:rPr>
        <w:t xml:space="preserve">. </w:t>
      </w:r>
      <w:r w:rsidR="006F0C58" w:rsidRPr="00572C74">
        <w:rPr>
          <w:rFonts w:ascii="Times New Roman" w:hAnsi="Times New Roman"/>
          <w:sz w:val="24"/>
          <w:szCs w:val="24"/>
          <w:lang w:val="bg-BG"/>
        </w:rPr>
        <w:t xml:space="preserve">Възражението за право на задържане </w:t>
      </w:r>
      <w:r w:rsidRPr="00572C74">
        <w:rPr>
          <w:rFonts w:ascii="Times New Roman" w:hAnsi="Times New Roman"/>
          <w:sz w:val="24"/>
          <w:szCs w:val="24"/>
          <w:lang w:val="bg-BG"/>
        </w:rPr>
        <w:t xml:space="preserve">задължително </w:t>
      </w:r>
      <w:r w:rsidR="006F0C58" w:rsidRPr="00572C74">
        <w:rPr>
          <w:rFonts w:ascii="Times New Roman" w:hAnsi="Times New Roman"/>
          <w:sz w:val="24"/>
          <w:szCs w:val="24"/>
          <w:lang w:val="bg-BG"/>
        </w:rPr>
        <w:t>трябва да е предявено с</w:t>
      </w:r>
      <w:r w:rsidRPr="00572C74">
        <w:rPr>
          <w:rFonts w:ascii="Times New Roman" w:hAnsi="Times New Roman"/>
          <w:sz w:val="24"/>
          <w:szCs w:val="24"/>
          <w:lang w:val="bg-BG"/>
        </w:rPr>
        <w:t xml:space="preserve"> </w:t>
      </w:r>
      <w:r w:rsidR="006F0C58" w:rsidRPr="00572C74">
        <w:rPr>
          <w:rFonts w:ascii="Times New Roman" w:hAnsi="Times New Roman"/>
          <w:sz w:val="24"/>
          <w:szCs w:val="24"/>
          <w:lang w:val="bg-BG"/>
        </w:rPr>
        <w:t>възражение</w:t>
      </w:r>
      <w:r w:rsidR="006B77F3" w:rsidRPr="00572C74">
        <w:rPr>
          <w:rFonts w:ascii="Times New Roman" w:hAnsi="Times New Roman"/>
          <w:sz w:val="24"/>
          <w:szCs w:val="24"/>
          <w:lang w:val="bg-BG"/>
        </w:rPr>
        <w:t xml:space="preserve"> или насрещен иск заедно с</w:t>
      </w:r>
      <w:r w:rsidR="006F0C58" w:rsidRPr="00572C74">
        <w:rPr>
          <w:rFonts w:ascii="Times New Roman" w:hAnsi="Times New Roman"/>
          <w:sz w:val="24"/>
          <w:szCs w:val="24"/>
          <w:lang w:val="bg-BG"/>
        </w:rPr>
        <w:t xml:space="preserve"> </w:t>
      </w:r>
      <w:r w:rsidRPr="00572C74">
        <w:rPr>
          <w:rFonts w:ascii="Times New Roman" w:hAnsi="Times New Roman"/>
          <w:sz w:val="24"/>
          <w:szCs w:val="24"/>
          <w:lang w:val="bg-BG"/>
        </w:rPr>
        <w:t>вземанията за</w:t>
      </w:r>
      <w:r w:rsidRPr="00572C74">
        <w:rPr>
          <w:rFonts w:ascii="Times New Roman" w:hAnsi="Times New Roman"/>
          <w:b/>
          <w:sz w:val="24"/>
          <w:szCs w:val="24"/>
          <w:lang w:val="bg-BG"/>
        </w:rPr>
        <w:t xml:space="preserve"> </w:t>
      </w:r>
      <w:r w:rsidRPr="00572C74">
        <w:rPr>
          <w:rFonts w:ascii="Times New Roman" w:hAnsi="Times New Roman"/>
          <w:sz w:val="24"/>
          <w:szCs w:val="24"/>
          <w:lang w:val="bg-BG"/>
        </w:rPr>
        <w:t>подобрения</w:t>
      </w:r>
      <w:r w:rsidR="00E56479" w:rsidRPr="00572C74">
        <w:rPr>
          <w:rFonts w:ascii="Times New Roman" w:hAnsi="Times New Roman"/>
          <w:sz w:val="24"/>
          <w:szCs w:val="24"/>
          <w:lang w:val="bg-BG"/>
        </w:rPr>
        <w:t>, с оглед акцесорната и обезпечителната си природа</w:t>
      </w:r>
      <w:r w:rsidR="006F0C58" w:rsidRPr="00572C74">
        <w:rPr>
          <w:rFonts w:ascii="Times New Roman" w:hAnsi="Times New Roman"/>
          <w:sz w:val="24"/>
          <w:szCs w:val="24"/>
          <w:lang w:val="bg-BG"/>
        </w:rPr>
        <w:t>. Допустимо е възражението за право на задържане да</w:t>
      </w:r>
      <w:r w:rsidR="006F0C58" w:rsidRPr="00572C74">
        <w:rPr>
          <w:rFonts w:ascii="Times New Roman" w:hAnsi="Times New Roman"/>
          <w:b/>
          <w:sz w:val="24"/>
          <w:szCs w:val="24"/>
          <w:lang w:val="bg-BG"/>
        </w:rPr>
        <w:t xml:space="preserve"> </w:t>
      </w:r>
      <w:r w:rsidR="006F0C58" w:rsidRPr="00572C74">
        <w:rPr>
          <w:rFonts w:ascii="Times New Roman" w:hAnsi="Times New Roman"/>
          <w:sz w:val="24"/>
          <w:szCs w:val="24"/>
          <w:lang w:val="bg-BG"/>
        </w:rPr>
        <w:t>бъде предявено за първи път пред въззивна инстанция , но само в случай, че</w:t>
      </w:r>
      <w:r w:rsidR="006F0C58" w:rsidRPr="00572C74">
        <w:rPr>
          <w:rFonts w:ascii="Times New Roman" w:hAnsi="Times New Roman"/>
          <w:sz w:val="24"/>
          <w:szCs w:val="24"/>
          <w:lang w:val="ru-RU"/>
        </w:rPr>
        <w:t xml:space="preserve"> искът за присъждане на обезщетение за необходими разноски и подобрения е предявен и уважен в отделен процес или е предявен като насрещен иск от ответника по ревандикационния иск</w:t>
      </w:r>
      <w:r w:rsidR="006F0C58" w:rsidRPr="00572C74">
        <w:rPr>
          <w:rStyle w:val="FootnoteReference"/>
          <w:rFonts w:ascii="Times New Roman" w:hAnsi="Times New Roman"/>
          <w:sz w:val="24"/>
          <w:szCs w:val="24"/>
        </w:rPr>
        <w:footnoteReference w:id="19"/>
      </w:r>
      <w:r w:rsidR="006F0C58" w:rsidRPr="00572C74">
        <w:rPr>
          <w:rFonts w:ascii="Times New Roman" w:hAnsi="Times New Roman"/>
          <w:sz w:val="24"/>
          <w:szCs w:val="24"/>
          <w:lang w:val="bg-BG"/>
        </w:rPr>
        <w:t xml:space="preserve">. </w:t>
      </w:r>
      <w:r w:rsidR="00E56479" w:rsidRPr="00572C74">
        <w:rPr>
          <w:rFonts w:ascii="Times New Roman" w:hAnsi="Times New Roman"/>
          <w:sz w:val="24"/>
          <w:szCs w:val="24"/>
          <w:lang w:val="bg-BG"/>
        </w:rPr>
        <w:t>Недобросъвестният владелец и държател не притежават право на задържане, освен в хипотезата на чл. 74, ал. 2 ЗС. Правото на задържане може да бъ</w:t>
      </w:r>
      <w:r w:rsidR="00CB5A1F" w:rsidRPr="00572C74">
        <w:rPr>
          <w:rFonts w:ascii="Times New Roman" w:hAnsi="Times New Roman"/>
          <w:sz w:val="24"/>
          <w:szCs w:val="24"/>
          <w:lang w:val="bg-BG"/>
        </w:rPr>
        <w:t>де предявено само ако вземането</w:t>
      </w:r>
      <w:r w:rsidR="00E56479" w:rsidRPr="00572C74">
        <w:rPr>
          <w:rFonts w:ascii="Times New Roman" w:hAnsi="Times New Roman"/>
          <w:sz w:val="24"/>
          <w:szCs w:val="24"/>
          <w:lang w:val="bg-BG"/>
        </w:rPr>
        <w:t>, което обезпечава, е изискуемо.</w:t>
      </w:r>
    </w:p>
    <w:p w:rsidR="00640D63" w:rsidRPr="00572C74" w:rsidRDefault="00C0722C" w:rsidP="00EA7A78">
      <w:pPr>
        <w:spacing w:after="0" w:line="360" w:lineRule="auto"/>
        <w:jc w:val="both"/>
        <w:rPr>
          <w:rFonts w:ascii="Times New Roman" w:hAnsi="Times New Roman"/>
          <w:sz w:val="24"/>
          <w:szCs w:val="24"/>
          <w:lang w:val="bg-BG"/>
        </w:rPr>
      </w:pPr>
      <w:r w:rsidRPr="00572C74">
        <w:rPr>
          <w:rFonts w:ascii="Times New Roman" w:hAnsi="Times New Roman"/>
          <w:sz w:val="24"/>
          <w:szCs w:val="24"/>
          <w:lang w:val="bg-BG"/>
        </w:rPr>
        <w:t xml:space="preserve">Определено въпросът за упражняването на правото на задържане, зависещо до голяма степен от предхождащо предявяване на вземанията за подобрения, все още е с особена актуалност. </w:t>
      </w:r>
    </w:p>
    <w:p w:rsidR="00201B4D" w:rsidRPr="00572C74" w:rsidRDefault="00C0722C" w:rsidP="00F94BF8">
      <w:pPr>
        <w:spacing w:after="0" w:line="360" w:lineRule="auto"/>
        <w:ind w:firstLine="540"/>
        <w:jc w:val="both"/>
        <w:rPr>
          <w:rFonts w:ascii="Times New Roman" w:hAnsi="Times New Roman"/>
          <w:sz w:val="24"/>
          <w:szCs w:val="24"/>
          <w:lang w:val="bg-BG"/>
        </w:rPr>
      </w:pPr>
      <w:r w:rsidRPr="00572C74">
        <w:rPr>
          <w:rFonts w:ascii="Times New Roman" w:hAnsi="Times New Roman"/>
          <w:sz w:val="24"/>
          <w:szCs w:val="24"/>
          <w:lang w:val="bg-BG"/>
        </w:rPr>
        <w:t xml:space="preserve">Тук следва да се направи систематизирано изложение на </w:t>
      </w:r>
      <w:r w:rsidR="006F0C58" w:rsidRPr="00572C74">
        <w:rPr>
          <w:rFonts w:ascii="Times New Roman" w:hAnsi="Times New Roman"/>
          <w:sz w:val="24"/>
          <w:szCs w:val="24"/>
          <w:lang w:val="bg-BG"/>
        </w:rPr>
        <w:t>основните</w:t>
      </w:r>
      <w:r w:rsidRPr="00572C74">
        <w:rPr>
          <w:rFonts w:ascii="Times New Roman" w:hAnsi="Times New Roman"/>
          <w:sz w:val="24"/>
          <w:szCs w:val="24"/>
          <w:lang w:val="bg-BG"/>
        </w:rPr>
        <w:t xml:space="preserve"> хипотези</w:t>
      </w:r>
      <w:r w:rsidR="000D0DFA" w:rsidRPr="00572C74">
        <w:rPr>
          <w:rFonts w:ascii="Times New Roman" w:hAnsi="Times New Roman"/>
          <w:sz w:val="24"/>
          <w:szCs w:val="24"/>
          <w:lang w:val="bg-BG"/>
        </w:rPr>
        <w:t xml:space="preserve"> </w:t>
      </w:r>
      <w:r w:rsidR="000D0DFA" w:rsidRPr="00572C74">
        <w:rPr>
          <w:rFonts w:ascii="Times New Roman" w:hAnsi="Times New Roman"/>
          <w:b/>
          <w:sz w:val="24"/>
          <w:szCs w:val="24"/>
        </w:rPr>
        <w:t xml:space="preserve">de lege </w:t>
      </w:r>
      <w:proofErr w:type="spellStart"/>
      <w:r w:rsidR="000D0DFA" w:rsidRPr="00572C74">
        <w:rPr>
          <w:rFonts w:ascii="Times New Roman" w:hAnsi="Times New Roman"/>
          <w:b/>
          <w:sz w:val="24"/>
          <w:szCs w:val="24"/>
        </w:rPr>
        <w:t>lata</w:t>
      </w:r>
      <w:proofErr w:type="spellEnd"/>
      <w:r w:rsidRPr="00572C74">
        <w:rPr>
          <w:rFonts w:ascii="Times New Roman" w:hAnsi="Times New Roman"/>
          <w:sz w:val="24"/>
          <w:szCs w:val="24"/>
          <w:lang w:val="bg-BG"/>
        </w:rPr>
        <w:t>, при които може да се стигне до упражняване на правото на задържане:</w:t>
      </w:r>
    </w:p>
    <w:p w:rsidR="0009574A" w:rsidRPr="00572C74" w:rsidRDefault="0009574A" w:rsidP="00EA7A78">
      <w:pPr>
        <w:spacing w:after="0" w:line="360" w:lineRule="auto"/>
        <w:jc w:val="both"/>
        <w:rPr>
          <w:rFonts w:ascii="Times New Roman" w:hAnsi="Times New Roman"/>
          <w:sz w:val="24"/>
          <w:szCs w:val="24"/>
          <w:lang w:val="bg-BG"/>
        </w:rPr>
      </w:pPr>
    </w:p>
    <w:p w:rsidR="00C0722C" w:rsidRPr="00572C74" w:rsidRDefault="00C0722C" w:rsidP="00B164F2">
      <w:pPr>
        <w:pStyle w:val="ListParagraph"/>
        <w:numPr>
          <w:ilvl w:val="0"/>
          <w:numId w:val="6"/>
        </w:numPr>
        <w:spacing w:after="0" w:line="360" w:lineRule="auto"/>
        <w:ind w:left="0" w:firstLine="540"/>
        <w:jc w:val="both"/>
        <w:rPr>
          <w:rFonts w:ascii="Times New Roman" w:hAnsi="Times New Roman"/>
          <w:b/>
          <w:sz w:val="24"/>
          <w:szCs w:val="24"/>
          <w:lang w:val="bg-BG"/>
        </w:rPr>
      </w:pPr>
      <w:r w:rsidRPr="00572C74">
        <w:rPr>
          <w:rFonts w:ascii="Times New Roman" w:hAnsi="Times New Roman"/>
          <w:b/>
          <w:sz w:val="24"/>
          <w:szCs w:val="24"/>
          <w:lang w:val="bg-BG"/>
        </w:rPr>
        <w:t xml:space="preserve">При иск на собственика на вещта за предаване на владението и от </w:t>
      </w:r>
      <w:proofErr w:type="spellStart"/>
      <w:r w:rsidR="00FD4E7E" w:rsidRPr="00572C74">
        <w:rPr>
          <w:rFonts w:ascii="Times New Roman" w:hAnsi="Times New Roman"/>
          <w:b/>
          <w:sz w:val="24"/>
          <w:szCs w:val="24"/>
          <w:lang w:val="bg-BG"/>
        </w:rPr>
        <w:t>ретинента</w:t>
      </w:r>
      <w:proofErr w:type="spellEnd"/>
      <w:r w:rsidR="00CB5A1F" w:rsidRPr="00572C74">
        <w:rPr>
          <w:rFonts w:ascii="Times New Roman" w:hAnsi="Times New Roman"/>
          <w:b/>
          <w:sz w:val="24"/>
          <w:szCs w:val="24"/>
          <w:lang w:val="bg-BG"/>
        </w:rPr>
        <w:t xml:space="preserve"> </w:t>
      </w:r>
    </w:p>
    <w:p w:rsidR="00F94BF8" w:rsidRDefault="00B164F2" w:rsidP="00EA7A78">
      <w:pPr>
        <w:spacing w:after="0" w:line="360" w:lineRule="auto"/>
        <w:jc w:val="both"/>
        <w:rPr>
          <w:rFonts w:ascii="Times New Roman" w:hAnsi="Times New Roman"/>
          <w:sz w:val="24"/>
          <w:szCs w:val="24"/>
          <w:lang w:val="bg-BG"/>
        </w:rPr>
      </w:pPr>
      <w:r w:rsidRPr="00572C74">
        <w:rPr>
          <w:rFonts w:ascii="Times New Roman" w:hAnsi="Times New Roman"/>
          <w:sz w:val="24"/>
          <w:szCs w:val="24"/>
        </w:rPr>
        <w:t xml:space="preserve">           </w:t>
      </w:r>
      <w:r w:rsidR="002704F0" w:rsidRPr="00572C74">
        <w:rPr>
          <w:rFonts w:ascii="Times New Roman" w:hAnsi="Times New Roman"/>
          <w:sz w:val="24"/>
          <w:szCs w:val="24"/>
          <w:lang w:val="ru-RU"/>
        </w:rPr>
        <w:t>Правото на задържане е акцесорно, обезпечително право на владелеца-кредитор срещу собственика-длъжник</w:t>
      </w:r>
      <w:r w:rsidR="002704F0" w:rsidRPr="00572C74">
        <w:rPr>
          <w:rStyle w:val="FootnoteReference"/>
          <w:rFonts w:ascii="Times New Roman" w:hAnsi="Times New Roman"/>
          <w:sz w:val="24"/>
          <w:szCs w:val="24"/>
        </w:rPr>
        <w:footnoteReference w:id="20"/>
      </w:r>
      <w:r w:rsidR="002704F0" w:rsidRPr="00572C74">
        <w:rPr>
          <w:rFonts w:ascii="Times New Roman" w:hAnsi="Times New Roman"/>
          <w:sz w:val="24"/>
          <w:szCs w:val="24"/>
          <w:lang w:val="bg-BG"/>
        </w:rPr>
        <w:t xml:space="preserve">. Същото важи и когато кредиторът е държател – </w:t>
      </w:r>
      <w:r w:rsidR="00640D63" w:rsidRPr="00572C74">
        <w:rPr>
          <w:rFonts w:ascii="Times New Roman" w:hAnsi="Times New Roman"/>
          <w:b/>
          <w:sz w:val="24"/>
          <w:szCs w:val="24"/>
          <w:lang w:val="bg-BG"/>
        </w:rPr>
        <w:t xml:space="preserve">чл. </w:t>
      </w:r>
      <w:r w:rsidR="002704F0" w:rsidRPr="00572C74">
        <w:rPr>
          <w:rFonts w:ascii="Times New Roman" w:hAnsi="Times New Roman"/>
          <w:b/>
          <w:sz w:val="24"/>
          <w:szCs w:val="24"/>
          <w:lang w:val="bg-BG"/>
        </w:rPr>
        <w:t>91 ЗЗД</w:t>
      </w:r>
      <w:r w:rsidR="00640D63" w:rsidRPr="00572C74">
        <w:rPr>
          <w:rFonts w:ascii="Times New Roman" w:hAnsi="Times New Roman"/>
          <w:sz w:val="24"/>
          <w:szCs w:val="24"/>
          <w:lang w:val="bg-BG"/>
        </w:rPr>
        <w:t xml:space="preserve">, </w:t>
      </w:r>
      <w:r w:rsidR="002704F0" w:rsidRPr="00572C74">
        <w:rPr>
          <w:rFonts w:ascii="Times New Roman" w:hAnsi="Times New Roman"/>
          <w:b/>
          <w:sz w:val="24"/>
          <w:szCs w:val="24"/>
          <w:lang w:val="bg-BG"/>
        </w:rPr>
        <w:t>чл. 315 ТЗ</w:t>
      </w:r>
      <w:r w:rsidR="00640D63" w:rsidRPr="00572C74">
        <w:rPr>
          <w:rFonts w:ascii="Times New Roman" w:hAnsi="Times New Roman"/>
          <w:b/>
          <w:sz w:val="24"/>
          <w:szCs w:val="24"/>
          <w:lang w:val="bg-BG"/>
        </w:rPr>
        <w:t xml:space="preserve"> и чл. 158 КТК</w:t>
      </w:r>
      <w:r w:rsidR="002704F0" w:rsidRPr="00572C74">
        <w:rPr>
          <w:rFonts w:ascii="Times New Roman" w:hAnsi="Times New Roman"/>
          <w:sz w:val="24"/>
          <w:szCs w:val="24"/>
          <w:lang w:val="bg-BG"/>
        </w:rPr>
        <w:t xml:space="preserve">. </w:t>
      </w:r>
    </w:p>
    <w:p w:rsidR="00640D63" w:rsidRPr="00572C74" w:rsidRDefault="002704F0" w:rsidP="00F94BF8">
      <w:pPr>
        <w:spacing w:after="0" w:line="360" w:lineRule="auto"/>
        <w:ind w:firstLine="720"/>
        <w:jc w:val="both"/>
        <w:rPr>
          <w:rFonts w:ascii="Times New Roman" w:hAnsi="Times New Roman"/>
          <w:sz w:val="24"/>
          <w:szCs w:val="24"/>
          <w:lang w:val="bg-BG"/>
        </w:rPr>
      </w:pPr>
      <w:r w:rsidRPr="00572C74">
        <w:rPr>
          <w:rFonts w:ascii="Times New Roman" w:hAnsi="Times New Roman"/>
          <w:sz w:val="24"/>
          <w:szCs w:val="24"/>
          <w:lang w:val="bg-BG"/>
        </w:rPr>
        <w:lastRenderedPageBreak/>
        <w:t>С оглед на акцесорната и обезпечителна същност на правото на задържане, същото може да бъде упражнявано само ако се предявят правата и по-главното вземане, което то обезпечава</w:t>
      </w:r>
      <w:r w:rsidR="00095DA0" w:rsidRPr="00572C74">
        <w:rPr>
          <w:rStyle w:val="FootnoteReference"/>
          <w:rFonts w:ascii="Times New Roman" w:hAnsi="Times New Roman"/>
          <w:sz w:val="24"/>
          <w:szCs w:val="24"/>
          <w:lang w:val="bg-BG"/>
        </w:rPr>
        <w:footnoteReference w:id="21"/>
      </w:r>
      <w:r w:rsidRPr="00572C74">
        <w:rPr>
          <w:rFonts w:ascii="Times New Roman" w:hAnsi="Times New Roman"/>
          <w:sz w:val="24"/>
          <w:szCs w:val="24"/>
          <w:lang w:val="bg-BG"/>
        </w:rPr>
        <w:t xml:space="preserve">. </w:t>
      </w:r>
    </w:p>
    <w:p w:rsidR="00F94BF8" w:rsidRDefault="002704F0" w:rsidP="00F94BF8">
      <w:pPr>
        <w:spacing w:after="0" w:line="360" w:lineRule="auto"/>
        <w:ind w:firstLine="720"/>
        <w:jc w:val="both"/>
        <w:rPr>
          <w:rFonts w:ascii="Times New Roman" w:hAnsi="Times New Roman"/>
          <w:sz w:val="24"/>
          <w:szCs w:val="24"/>
          <w:lang w:val="bg-BG"/>
        </w:rPr>
      </w:pPr>
      <w:r w:rsidRPr="00572C74">
        <w:rPr>
          <w:rFonts w:ascii="Times New Roman" w:hAnsi="Times New Roman"/>
          <w:sz w:val="24"/>
          <w:szCs w:val="24"/>
          <w:lang w:val="bg-BG"/>
        </w:rPr>
        <w:t>Н</w:t>
      </w:r>
      <w:r w:rsidR="00BA149F" w:rsidRPr="00572C74">
        <w:rPr>
          <w:rFonts w:ascii="Times New Roman" w:hAnsi="Times New Roman"/>
          <w:sz w:val="24"/>
          <w:szCs w:val="24"/>
          <w:lang w:val="bg-BG"/>
        </w:rPr>
        <w:t xml:space="preserve">алице </w:t>
      </w:r>
      <w:r w:rsidRPr="00572C74">
        <w:rPr>
          <w:rFonts w:ascii="Times New Roman" w:hAnsi="Times New Roman"/>
          <w:sz w:val="24"/>
          <w:szCs w:val="24"/>
          <w:lang w:val="bg-BG"/>
        </w:rPr>
        <w:t xml:space="preserve">са </w:t>
      </w:r>
      <w:r w:rsidR="00897651" w:rsidRPr="00572C74">
        <w:rPr>
          <w:rFonts w:ascii="Times New Roman" w:hAnsi="Times New Roman"/>
          <w:sz w:val="24"/>
          <w:szCs w:val="24"/>
          <w:lang w:val="bg-BG"/>
        </w:rPr>
        <w:t>три</w:t>
      </w:r>
      <w:r w:rsidR="00BA149F" w:rsidRPr="00572C74">
        <w:rPr>
          <w:rFonts w:ascii="Times New Roman" w:hAnsi="Times New Roman"/>
          <w:sz w:val="24"/>
          <w:szCs w:val="24"/>
          <w:lang w:val="bg-BG"/>
        </w:rPr>
        <w:t xml:space="preserve"> възможности </w:t>
      </w:r>
      <w:r w:rsidRPr="00572C74">
        <w:rPr>
          <w:rFonts w:ascii="Times New Roman" w:hAnsi="Times New Roman"/>
          <w:sz w:val="24"/>
          <w:szCs w:val="24"/>
          <w:lang w:val="bg-BG"/>
        </w:rPr>
        <w:t xml:space="preserve">за защита на </w:t>
      </w:r>
      <w:r w:rsidR="00BA149F" w:rsidRPr="00572C74">
        <w:rPr>
          <w:rFonts w:ascii="Times New Roman" w:hAnsi="Times New Roman"/>
          <w:sz w:val="24"/>
          <w:szCs w:val="24"/>
          <w:lang w:val="bg-BG"/>
        </w:rPr>
        <w:t xml:space="preserve"> носителя на право</w:t>
      </w:r>
      <w:r w:rsidR="00CB5A1F" w:rsidRPr="00572C74">
        <w:rPr>
          <w:rFonts w:ascii="Times New Roman" w:hAnsi="Times New Roman"/>
          <w:sz w:val="24"/>
          <w:szCs w:val="24"/>
          <w:lang w:val="bg-BG"/>
        </w:rPr>
        <w:t>то</w:t>
      </w:r>
      <w:r w:rsidR="00BA149F" w:rsidRPr="00572C74">
        <w:rPr>
          <w:rFonts w:ascii="Times New Roman" w:hAnsi="Times New Roman"/>
          <w:sz w:val="24"/>
          <w:szCs w:val="24"/>
          <w:lang w:val="bg-BG"/>
        </w:rPr>
        <w:t xml:space="preserve"> на задържане. </w:t>
      </w:r>
      <w:r w:rsidR="00E56479" w:rsidRPr="00572C74">
        <w:rPr>
          <w:rFonts w:ascii="Times New Roman" w:hAnsi="Times New Roman"/>
          <w:b/>
          <w:sz w:val="24"/>
          <w:szCs w:val="24"/>
          <w:lang w:val="bg-BG"/>
        </w:rPr>
        <w:t xml:space="preserve">Първата </w:t>
      </w:r>
      <w:r w:rsidR="00BA149F" w:rsidRPr="00572C74">
        <w:rPr>
          <w:rFonts w:ascii="Times New Roman" w:hAnsi="Times New Roman"/>
          <w:b/>
          <w:sz w:val="24"/>
          <w:szCs w:val="24"/>
          <w:lang w:val="bg-BG"/>
        </w:rPr>
        <w:t>възможност</w:t>
      </w:r>
      <w:r w:rsidR="006B77F3" w:rsidRPr="00572C74">
        <w:rPr>
          <w:rFonts w:ascii="Times New Roman" w:hAnsi="Times New Roman"/>
          <w:b/>
          <w:sz w:val="24"/>
          <w:szCs w:val="24"/>
          <w:lang w:val="bg-BG"/>
        </w:rPr>
        <w:t>,</w:t>
      </w:r>
      <w:r w:rsidR="00BA149F" w:rsidRPr="00572C74">
        <w:rPr>
          <w:rFonts w:ascii="Times New Roman" w:hAnsi="Times New Roman"/>
          <w:b/>
          <w:sz w:val="24"/>
          <w:szCs w:val="24"/>
          <w:lang w:val="bg-BG"/>
        </w:rPr>
        <w:t xml:space="preserve"> </w:t>
      </w:r>
      <w:r w:rsidR="00BA149F" w:rsidRPr="00572C74">
        <w:rPr>
          <w:rFonts w:ascii="Times New Roman" w:hAnsi="Times New Roman"/>
          <w:sz w:val="24"/>
          <w:szCs w:val="24"/>
          <w:lang w:val="bg-BG"/>
        </w:rPr>
        <w:t xml:space="preserve">е срещу искът </w:t>
      </w:r>
      <w:r w:rsidR="00E56479" w:rsidRPr="00572C74">
        <w:rPr>
          <w:rFonts w:ascii="Times New Roman" w:hAnsi="Times New Roman"/>
          <w:sz w:val="24"/>
          <w:szCs w:val="24"/>
          <w:lang w:val="bg-BG"/>
        </w:rPr>
        <w:t>на собственика за възстановяване на владението</w:t>
      </w:r>
      <w:r w:rsidR="00CB5A1F" w:rsidRPr="00572C74">
        <w:rPr>
          <w:rFonts w:ascii="Times New Roman" w:hAnsi="Times New Roman"/>
          <w:sz w:val="24"/>
          <w:szCs w:val="24"/>
          <w:lang w:val="bg-BG"/>
        </w:rPr>
        <w:t>,</w:t>
      </w:r>
      <w:r w:rsidR="00E56479" w:rsidRPr="00572C74">
        <w:rPr>
          <w:rFonts w:ascii="Times New Roman" w:hAnsi="Times New Roman"/>
          <w:sz w:val="24"/>
          <w:szCs w:val="24"/>
          <w:lang w:val="bg-BG"/>
        </w:rPr>
        <w:t xml:space="preserve"> </w:t>
      </w:r>
      <w:r w:rsidR="00BA149F" w:rsidRPr="00572C74">
        <w:rPr>
          <w:rFonts w:ascii="Times New Roman" w:hAnsi="Times New Roman"/>
          <w:sz w:val="24"/>
          <w:szCs w:val="24"/>
          <w:lang w:val="bg-BG"/>
        </w:rPr>
        <w:t>да бъде предявено възражение за подобренията и тяхното изплащане, както и второ възражение за право</w:t>
      </w:r>
      <w:r w:rsidR="00E56479" w:rsidRPr="00572C74">
        <w:rPr>
          <w:rFonts w:ascii="Times New Roman" w:hAnsi="Times New Roman"/>
          <w:sz w:val="24"/>
          <w:szCs w:val="24"/>
          <w:lang w:val="bg-BG"/>
        </w:rPr>
        <w:t>то</w:t>
      </w:r>
      <w:r w:rsidR="00CB5A1F" w:rsidRPr="00572C74">
        <w:rPr>
          <w:rFonts w:ascii="Times New Roman" w:hAnsi="Times New Roman"/>
          <w:sz w:val="24"/>
          <w:szCs w:val="24"/>
          <w:lang w:val="bg-BG"/>
        </w:rPr>
        <w:t xml:space="preserve"> на задържане. В този случай, </w:t>
      </w:r>
      <w:r w:rsidR="00BA149F" w:rsidRPr="00572C74">
        <w:rPr>
          <w:rFonts w:ascii="Times New Roman" w:hAnsi="Times New Roman"/>
          <w:sz w:val="24"/>
          <w:szCs w:val="24"/>
          <w:lang w:val="bg-BG"/>
        </w:rPr>
        <w:t>съдът ще постанови осъждане на ответника да предаде владението на собственика на вещта, но при</w:t>
      </w:r>
      <w:r w:rsidR="00FD4E7E" w:rsidRPr="00572C74">
        <w:rPr>
          <w:rFonts w:ascii="Times New Roman" w:hAnsi="Times New Roman"/>
          <w:sz w:val="24"/>
          <w:szCs w:val="24"/>
          <w:lang w:val="bg-BG"/>
        </w:rPr>
        <w:t xml:space="preserve"> условие, че </w:t>
      </w:r>
      <w:r w:rsidR="00CB5A1F" w:rsidRPr="00572C74">
        <w:rPr>
          <w:rFonts w:ascii="Times New Roman" w:hAnsi="Times New Roman"/>
          <w:sz w:val="24"/>
          <w:szCs w:val="24"/>
          <w:lang w:val="bg-BG"/>
        </w:rPr>
        <w:t>последният му</w:t>
      </w:r>
      <w:r w:rsidR="00FD4E7E" w:rsidRPr="00572C74">
        <w:rPr>
          <w:rFonts w:ascii="Times New Roman" w:hAnsi="Times New Roman"/>
          <w:sz w:val="24"/>
          <w:szCs w:val="24"/>
          <w:lang w:val="bg-BG"/>
        </w:rPr>
        <w:t xml:space="preserve"> заплати</w:t>
      </w:r>
      <w:r w:rsidR="00BA149F" w:rsidRPr="00572C74">
        <w:rPr>
          <w:rFonts w:ascii="Times New Roman" w:hAnsi="Times New Roman"/>
          <w:sz w:val="24"/>
          <w:szCs w:val="24"/>
          <w:lang w:val="bg-BG"/>
        </w:rPr>
        <w:t xml:space="preserve"> вземанията за подобрения, съответно </w:t>
      </w:r>
      <w:r w:rsidR="00FD4E7E" w:rsidRPr="00572C74">
        <w:rPr>
          <w:rFonts w:ascii="Times New Roman" w:hAnsi="Times New Roman"/>
          <w:sz w:val="24"/>
          <w:szCs w:val="24"/>
          <w:lang w:val="bg-BG"/>
        </w:rPr>
        <w:t xml:space="preserve">ще признае за тези вземания </w:t>
      </w:r>
      <w:r w:rsidR="00BA149F" w:rsidRPr="00572C74">
        <w:rPr>
          <w:rFonts w:ascii="Times New Roman" w:hAnsi="Times New Roman"/>
          <w:sz w:val="24"/>
          <w:szCs w:val="24"/>
          <w:lang w:val="bg-BG"/>
        </w:rPr>
        <w:t>и правото на задържане. В решението няма да има осъдителен диспозитив за подобренията,</w:t>
      </w:r>
      <w:r w:rsidR="00FD4E7E" w:rsidRPr="00572C74">
        <w:rPr>
          <w:rFonts w:ascii="Times New Roman" w:hAnsi="Times New Roman"/>
          <w:sz w:val="24"/>
          <w:szCs w:val="24"/>
          <w:lang w:val="bg-BG"/>
        </w:rPr>
        <w:t xml:space="preserve"> тъй като те са предявени чрез възражение,</w:t>
      </w:r>
      <w:r w:rsidR="00BA149F" w:rsidRPr="00572C74">
        <w:rPr>
          <w:rFonts w:ascii="Times New Roman" w:hAnsi="Times New Roman"/>
          <w:sz w:val="24"/>
          <w:szCs w:val="24"/>
          <w:lang w:val="bg-BG"/>
        </w:rPr>
        <w:t xml:space="preserve"> но това не е пречка за кредитора да се снабди с изпълнителен лист</w:t>
      </w:r>
      <w:r w:rsidR="00BA149F" w:rsidRPr="00572C74">
        <w:rPr>
          <w:rStyle w:val="FootnoteReference"/>
          <w:rFonts w:ascii="Times New Roman" w:hAnsi="Times New Roman"/>
          <w:sz w:val="24"/>
          <w:szCs w:val="24"/>
          <w:lang w:val="bg-BG"/>
        </w:rPr>
        <w:footnoteReference w:id="22"/>
      </w:r>
      <w:r w:rsidR="00BA149F" w:rsidRPr="00572C74">
        <w:rPr>
          <w:rFonts w:ascii="Times New Roman" w:hAnsi="Times New Roman"/>
          <w:sz w:val="24"/>
          <w:szCs w:val="24"/>
          <w:lang w:val="bg-BG"/>
        </w:rPr>
        <w:t>. При реализирането на вземанията за подобрения по принудителен ред, може да се стигне до из</w:t>
      </w:r>
      <w:r w:rsidR="00E56479" w:rsidRPr="00572C74">
        <w:rPr>
          <w:rFonts w:ascii="Times New Roman" w:hAnsi="Times New Roman"/>
          <w:sz w:val="24"/>
          <w:szCs w:val="24"/>
          <w:lang w:val="bg-BG"/>
        </w:rPr>
        <w:t>насяне на публична продан на вещ</w:t>
      </w:r>
      <w:r w:rsidR="00BA149F" w:rsidRPr="00572C74">
        <w:rPr>
          <w:rFonts w:ascii="Times New Roman" w:hAnsi="Times New Roman"/>
          <w:sz w:val="24"/>
          <w:szCs w:val="24"/>
          <w:lang w:val="bg-BG"/>
        </w:rPr>
        <w:t xml:space="preserve">та, спрямо която се упражнява правото на задържане. В този случай, при продажбата и, кредиторът ще се ползва с привилегията по </w:t>
      </w:r>
      <w:r w:rsidR="00BA149F" w:rsidRPr="00572C74">
        <w:rPr>
          <w:rFonts w:ascii="Times New Roman" w:hAnsi="Times New Roman"/>
          <w:b/>
          <w:sz w:val="24"/>
          <w:szCs w:val="24"/>
          <w:lang w:val="bg-BG"/>
        </w:rPr>
        <w:t>чл. 136, т. 4 ЗЗД</w:t>
      </w:r>
      <w:r w:rsidR="00BA149F" w:rsidRPr="00572C74">
        <w:rPr>
          <w:rFonts w:ascii="Times New Roman" w:hAnsi="Times New Roman"/>
          <w:sz w:val="24"/>
          <w:szCs w:val="24"/>
          <w:lang w:val="bg-BG"/>
        </w:rPr>
        <w:t xml:space="preserve">, а ако вземанията са за </w:t>
      </w:r>
      <w:r w:rsidR="00BA149F" w:rsidRPr="00572C74">
        <w:rPr>
          <w:rFonts w:ascii="Times New Roman" w:hAnsi="Times New Roman"/>
          <w:sz w:val="24"/>
          <w:szCs w:val="24"/>
          <w:lang w:val="ru-RU"/>
        </w:rPr>
        <w:t xml:space="preserve">разноски за запазване или подобрение на вещта, привилегията му ще е по </w:t>
      </w:r>
      <w:r w:rsidR="00BA149F" w:rsidRPr="00572C74">
        <w:rPr>
          <w:rFonts w:ascii="Times New Roman" w:hAnsi="Times New Roman"/>
          <w:b/>
          <w:sz w:val="24"/>
          <w:szCs w:val="24"/>
          <w:lang w:val="ru-RU"/>
        </w:rPr>
        <w:t>чл. 136, т. 3 ЗЗД</w:t>
      </w:r>
      <w:r w:rsidR="00BA149F" w:rsidRPr="00572C74">
        <w:rPr>
          <w:rFonts w:ascii="Times New Roman" w:hAnsi="Times New Roman"/>
          <w:sz w:val="24"/>
          <w:szCs w:val="24"/>
          <w:lang w:val="ru-RU"/>
        </w:rPr>
        <w:t xml:space="preserve">, преди ипотекарните и заложните кредитори. </w:t>
      </w:r>
      <w:r w:rsidR="00B6057F" w:rsidRPr="00572C74">
        <w:rPr>
          <w:rFonts w:ascii="Times New Roman" w:hAnsi="Times New Roman"/>
          <w:sz w:val="24"/>
          <w:szCs w:val="24"/>
          <w:lang w:val="bg-BG"/>
        </w:rPr>
        <w:t xml:space="preserve">Разбира се до такова развитие едва ли би се стигнало, тъй като собственикът на вещта вероятно </w:t>
      </w:r>
      <w:r w:rsidR="00561235" w:rsidRPr="00572C74">
        <w:rPr>
          <w:rFonts w:ascii="Times New Roman" w:hAnsi="Times New Roman"/>
          <w:sz w:val="24"/>
          <w:szCs w:val="24"/>
          <w:lang w:val="bg-BG"/>
        </w:rPr>
        <w:t>ще си плати</w:t>
      </w:r>
      <w:r w:rsidR="00B6057F" w:rsidRPr="00572C74">
        <w:rPr>
          <w:rFonts w:ascii="Times New Roman" w:hAnsi="Times New Roman"/>
          <w:sz w:val="24"/>
          <w:szCs w:val="24"/>
          <w:lang w:val="bg-BG"/>
        </w:rPr>
        <w:t xml:space="preserve"> разноските за подобренията.</w:t>
      </w:r>
      <w:r w:rsidR="00E56479" w:rsidRPr="00572C74">
        <w:rPr>
          <w:rFonts w:ascii="Times New Roman" w:hAnsi="Times New Roman"/>
          <w:b/>
          <w:sz w:val="24"/>
          <w:szCs w:val="24"/>
          <w:lang w:val="bg-BG"/>
        </w:rPr>
        <w:t xml:space="preserve"> Втората</w:t>
      </w:r>
      <w:r w:rsidR="00B6057F" w:rsidRPr="00572C74">
        <w:rPr>
          <w:rFonts w:ascii="Times New Roman" w:hAnsi="Times New Roman"/>
          <w:b/>
          <w:sz w:val="24"/>
          <w:szCs w:val="24"/>
          <w:lang w:val="bg-BG"/>
        </w:rPr>
        <w:t xml:space="preserve"> възможност</w:t>
      </w:r>
      <w:r w:rsidR="006B77F3" w:rsidRPr="00572C74">
        <w:rPr>
          <w:rFonts w:ascii="Times New Roman" w:hAnsi="Times New Roman"/>
          <w:b/>
          <w:sz w:val="24"/>
          <w:szCs w:val="24"/>
          <w:lang w:val="bg-BG"/>
        </w:rPr>
        <w:t>,</w:t>
      </w:r>
      <w:r w:rsidR="00B6057F" w:rsidRPr="00572C74">
        <w:rPr>
          <w:rFonts w:ascii="Times New Roman" w:hAnsi="Times New Roman"/>
          <w:b/>
          <w:sz w:val="24"/>
          <w:szCs w:val="24"/>
          <w:lang w:val="bg-BG"/>
        </w:rPr>
        <w:t xml:space="preserve"> </w:t>
      </w:r>
      <w:r w:rsidR="00B6057F" w:rsidRPr="00572C74">
        <w:rPr>
          <w:rFonts w:ascii="Times New Roman" w:hAnsi="Times New Roman"/>
          <w:sz w:val="24"/>
          <w:szCs w:val="24"/>
          <w:lang w:val="bg-BG"/>
        </w:rPr>
        <w:t>е срещу искът да бъде предявен насрещен иск за подобренията, скрепен с възражение за пр</w:t>
      </w:r>
      <w:r w:rsidR="00E56479" w:rsidRPr="00572C74">
        <w:rPr>
          <w:rFonts w:ascii="Times New Roman" w:hAnsi="Times New Roman"/>
          <w:sz w:val="24"/>
          <w:szCs w:val="24"/>
          <w:lang w:val="bg-BG"/>
        </w:rPr>
        <w:t xml:space="preserve">аво на задържане. В този случай нещата протичат, както </w:t>
      </w:r>
      <w:r w:rsidR="00640D63" w:rsidRPr="00572C74">
        <w:rPr>
          <w:rFonts w:ascii="Times New Roman" w:hAnsi="Times New Roman"/>
          <w:sz w:val="24"/>
          <w:szCs w:val="24"/>
          <w:lang w:val="bg-BG"/>
        </w:rPr>
        <w:t>в хипотезата</w:t>
      </w:r>
      <w:r w:rsidR="00B6057F" w:rsidRPr="00572C74">
        <w:rPr>
          <w:rFonts w:ascii="Times New Roman" w:hAnsi="Times New Roman"/>
          <w:sz w:val="24"/>
          <w:szCs w:val="24"/>
          <w:lang w:val="bg-BG"/>
        </w:rPr>
        <w:t xml:space="preserve"> разгледана по-горе, но тук има една формална разлика и тя е, че в съдебното решение ще има изричен осъдителен диспозитив за подобренията, тъй като вземането е предявено с насрещен иск, а не чрез възражение.</w:t>
      </w:r>
      <w:r w:rsidR="00897651" w:rsidRPr="00572C74">
        <w:rPr>
          <w:rFonts w:ascii="Times New Roman" w:hAnsi="Times New Roman"/>
          <w:sz w:val="24"/>
          <w:szCs w:val="24"/>
          <w:lang w:val="bg-BG"/>
        </w:rPr>
        <w:t xml:space="preserve"> </w:t>
      </w:r>
      <w:r w:rsidR="00897651" w:rsidRPr="00572C74">
        <w:rPr>
          <w:rFonts w:ascii="Times New Roman" w:hAnsi="Times New Roman"/>
          <w:b/>
          <w:sz w:val="24"/>
          <w:szCs w:val="24"/>
          <w:lang w:val="bg-BG"/>
        </w:rPr>
        <w:t>Третата възможност</w:t>
      </w:r>
      <w:r w:rsidR="00897651" w:rsidRPr="00572C74">
        <w:rPr>
          <w:rFonts w:ascii="Times New Roman" w:hAnsi="Times New Roman"/>
          <w:sz w:val="24"/>
          <w:szCs w:val="24"/>
          <w:lang w:val="bg-BG"/>
        </w:rPr>
        <w:t xml:space="preserve"> </w:t>
      </w:r>
      <w:r w:rsidR="00BA522D" w:rsidRPr="00572C74">
        <w:rPr>
          <w:rFonts w:ascii="Times New Roman" w:hAnsi="Times New Roman"/>
          <w:sz w:val="24"/>
          <w:szCs w:val="24"/>
          <w:lang w:val="bg-BG"/>
        </w:rPr>
        <w:t xml:space="preserve">е чрез </w:t>
      </w:r>
      <w:r w:rsidR="006B77F3" w:rsidRPr="00572C74">
        <w:rPr>
          <w:rFonts w:ascii="Times New Roman" w:hAnsi="Times New Roman"/>
          <w:sz w:val="24"/>
          <w:szCs w:val="24"/>
          <w:lang w:val="bg-BG"/>
        </w:rPr>
        <w:t xml:space="preserve">предявяването на </w:t>
      </w:r>
      <w:r w:rsidR="00640D63" w:rsidRPr="00572C74">
        <w:rPr>
          <w:rFonts w:ascii="Times New Roman" w:hAnsi="Times New Roman"/>
          <w:sz w:val="24"/>
          <w:szCs w:val="24"/>
          <w:lang w:val="ru-RU"/>
        </w:rPr>
        <w:t>акцесорно обезпечително искане</w:t>
      </w:r>
      <w:r w:rsidR="00640D63" w:rsidRPr="00572C74">
        <w:rPr>
          <w:rFonts w:ascii="Times New Roman" w:hAnsi="Times New Roman"/>
          <w:sz w:val="24"/>
          <w:szCs w:val="24"/>
          <w:lang w:val="bg-BG"/>
        </w:rPr>
        <w:t xml:space="preserve"> </w:t>
      </w:r>
      <w:r w:rsidR="00897651" w:rsidRPr="00572C74">
        <w:rPr>
          <w:rFonts w:ascii="Times New Roman" w:hAnsi="Times New Roman"/>
          <w:sz w:val="24"/>
          <w:szCs w:val="24"/>
          <w:lang w:val="bg-BG"/>
        </w:rPr>
        <w:t xml:space="preserve"> за право на задържане</w:t>
      </w:r>
      <w:r w:rsidR="00640D63" w:rsidRPr="00572C74">
        <w:rPr>
          <w:rFonts w:ascii="Times New Roman" w:hAnsi="Times New Roman"/>
          <w:sz w:val="24"/>
          <w:szCs w:val="24"/>
          <w:lang w:val="bg-BG"/>
        </w:rPr>
        <w:t xml:space="preserve"> </w:t>
      </w:r>
      <w:r w:rsidR="006B77F3" w:rsidRPr="00572C74">
        <w:rPr>
          <w:rFonts w:ascii="Times New Roman" w:hAnsi="Times New Roman"/>
          <w:sz w:val="24"/>
          <w:szCs w:val="24"/>
          <w:lang w:val="bg-BG"/>
        </w:rPr>
        <w:t>към</w:t>
      </w:r>
      <w:r w:rsidR="00640D63" w:rsidRPr="00572C74">
        <w:rPr>
          <w:rFonts w:ascii="Times New Roman" w:hAnsi="Times New Roman"/>
          <w:sz w:val="24"/>
          <w:szCs w:val="24"/>
          <w:lang w:val="bg-BG"/>
        </w:rPr>
        <w:t xml:space="preserve"> осъдителния иск за подобренията</w:t>
      </w:r>
      <w:r w:rsidR="00897651" w:rsidRPr="00572C74">
        <w:rPr>
          <w:rFonts w:ascii="Times New Roman" w:hAnsi="Times New Roman"/>
          <w:sz w:val="24"/>
          <w:szCs w:val="24"/>
          <w:lang w:val="bg-BG"/>
        </w:rPr>
        <w:t xml:space="preserve">. В </w:t>
      </w:r>
      <w:r w:rsidR="006B77F3" w:rsidRPr="00572C74">
        <w:rPr>
          <w:rFonts w:ascii="Times New Roman" w:hAnsi="Times New Roman"/>
          <w:sz w:val="24"/>
          <w:szCs w:val="24"/>
          <w:lang w:val="bg-BG"/>
        </w:rPr>
        <w:t>резултат</w:t>
      </w:r>
      <w:r w:rsidR="00897651" w:rsidRPr="00572C74">
        <w:rPr>
          <w:rFonts w:ascii="Times New Roman" w:hAnsi="Times New Roman"/>
          <w:sz w:val="24"/>
          <w:szCs w:val="24"/>
          <w:lang w:val="bg-BG"/>
        </w:rPr>
        <w:t xml:space="preserve">, </w:t>
      </w:r>
      <w:proofErr w:type="spellStart"/>
      <w:r w:rsidR="00897651" w:rsidRPr="00572C74">
        <w:rPr>
          <w:rFonts w:ascii="Times New Roman" w:hAnsi="Times New Roman"/>
          <w:sz w:val="24"/>
          <w:szCs w:val="24"/>
          <w:lang w:val="bg-BG"/>
        </w:rPr>
        <w:t>ретинентът</w:t>
      </w:r>
      <w:proofErr w:type="spellEnd"/>
      <w:r w:rsidR="00897651" w:rsidRPr="00572C74">
        <w:rPr>
          <w:rFonts w:ascii="Times New Roman" w:hAnsi="Times New Roman"/>
          <w:sz w:val="24"/>
          <w:szCs w:val="24"/>
          <w:lang w:val="bg-BG"/>
        </w:rPr>
        <w:t xml:space="preserve"> ще може да поиска от съдебния изпълнител предварително зачитане на </w:t>
      </w:r>
      <w:r w:rsidR="00640D63" w:rsidRPr="00572C74">
        <w:rPr>
          <w:rFonts w:ascii="Times New Roman" w:hAnsi="Times New Roman"/>
          <w:sz w:val="24"/>
          <w:szCs w:val="24"/>
          <w:lang w:val="bg-BG"/>
        </w:rPr>
        <w:t xml:space="preserve">привилегията на </w:t>
      </w:r>
      <w:r w:rsidR="00897651" w:rsidRPr="00572C74">
        <w:rPr>
          <w:rFonts w:ascii="Times New Roman" w:hAnsi="Times New Roman"/>
          <w:sz w:val="24"/>
          <w:szCs w:val="24"/>
          <w:lang w:val="bg-BG"/>
        </w:rPr>
        <w:t xml:space="preserve">правото на задържане, до представянето на съдебното решение, с което </w:t>
      </w:r>
      <w:r w:rsidR="00640D63" w:rsidRPr="00572C74">
        <w:rPr>
          <w:rFonts w:ascii="Times New Roman" w:hAnsi="Times New Roman"/>
          <w:sz w:val="24"/>
          <w:szCs w:val="24"/>
          <w:lang w:val="bg-BG"/>
        </w:rPr>
        <w:t>то</w:t>
      </w:r>
      <w:r w:rsidR="00897651" w:rsidRPr="00572C74">
        <w:rPr>
          <w:rFonts w:ascii="Times New Roman" w:hAnsi="Times New Roman"/>
          <w:sz w:val="24"/>
          <w:szCs w:val="24"/>
          <w:lang w:val="bg-BG"/>
        </w:rPr>
        <w:t xml:space="preserve"> ще бъде установено</w:t>
      </w:r>
      <w:r w:rsidR="008C0D61" w:rsidRPr="00572C74">
        <w:rPr>
          <w:rStyle w:val="FootnoteReference"/>
          <w:rFonts w:ascii="Times New Roman" w:hAnsi="Times New Roman"/>
          <w:sz w:val="24"/>
          <w:szCs w:val="24"/>
          <w:lang w:val="bg-BG"/>
        </w:rPr>
        <w:footnoteReference w:id="23"/>
      </w:r>
      <w:r w:rsidR="00897651" w:rsidRPr="00572C74">
        <w:rPr>
          <w:rFonts w:ascii="Times New Roman" w:hAnsi="Times New Roman"/>
          <w:sz w:val="24"/>
          <w:szCs w:val="24"/>
          <w:lang w:val="bg-BG"/>
        </w:rPr>
        <w:t>.</w:t>
      </w:r>
      <w:r w:rsidR="00C26862" w:rsidRPr="00572C74">
        <w:rPr>
          <w:rFonts w:ascii="Times New Roman" w:hAnsi="Times New Roman"/>
          <w:sz w:val="24"/>
          <w:szCs w:val="24"/>
          <w:lang w:val="bg-BG"/>
        </w:rPr>
        <w:t xml:space="preserve"> </w:t>
      </w:r>
    </w:p>
    <w:p w:rsidR="009811AD" w:rsidRPr="00572C74" w:rsidRDefault="00C26862" w:rsidP="00F94BF8">
      <w:pPr>
        <w:spacing w:after="0" w:line="360" w:lineRule="auto"/>
        <w:ind w:firstLine="720"/>
        <w:jc w:val="both"/>
        <w:rPr>
          <w:rFonts w:ascii="Times New Roman" w:hAnsi="Times New Roman"/>
          <w:sz w:val="24"/>
          <w:szCs w:val="24"/>
          <w:lang w:val="bg-BG"/>
        </w:rPr>
      </w:pPr>
      <w:r w:rsidRPr="00572C74">
        <w:rPr>
          <w:rFonts w:ascii="Times New Roman" w:hAnsi="Times New Roman"/>
          <w:sz w:val="24"/>
          <w:szCs w:val="24"/>
          <w:lang w:val="bg-BG"/>
        </w:rPr>
        <w:lastRenderedPageBreak/>
        <w:t xml:space="preserve">Тази възможност обаче е спорна дотолкова, че влиза в разрез с общоприетото схващане, че правото на задържане се упражнява само като отбранително средство при вече предявен иск срещу </w:t>
      </w:r>
      <w:proofErr w:type="spellStart"/>
      <w:r w:rsidRPr="00572C74">
        <w:rPr>
          <w:rFonts w:ascii="Times New Roman" w:hAnsi="Times New Roman"/>
          <w:sz w:val="24"/>
          <w:szCs w:val="24"/>
          <w:lang w:val="bg-BG"/>
        </w:rPr>
        <w:t>ретинента</w:t>
      </w:r>
      <w:proofErr w:type="spellEnd"/>
      <w:r w:rsidRPr="00572C74">
        <w:rPr>
          <w:rFonts w:ascii="Times New Roman" w:hAnsi="Times New Roman"/>
          <w:sz w:val="24"/>
          <w:szCs w:val="24"/>
          <w:lang w:val="bg-BG"/>
        </w:rPr>
        <w:t xml:space="preserve"> от собственика на вещта, за предаване на нейното владение. Считам, че трябва да се допусне такова отклонение от общите правила, тъй като без възможност за съединяване на осъдителния иск за подобренията с искане за признаване на правото на задържане, </w:t>
      </w:r>
      <w:proofErr w:type="spellStart"/>
      <w:r w:rsidRPr="00572C74">
        <w:rPr>
          <w:rFonts w:ascii="Times New Roman" w:hAnsi="Times New Roman"/>
          <w:sz w:val="24"/>
          <w:szCs w:val="24"/>
          <w:lang w:val="bg-BG"/>
        </w:rPr>
        <w:t>ретинентът</w:t>
      </w:r>
      <w:proofErr w:type="spellEnd"/>
      <w:r w:rsidRPr="00572C74">
        <w:rPr>
          <w:rFonts w:ascii="Times New Roman" w:hAnsi="Times New Roman"/>
          <w:sz w:val="24"/>
          <w:szCs w:val="24"/>
          <w:lang w:val="bg-BG"/>
        </w:rPr>
        <w:t xml:space="preserve"> не би могъл да реализира привилегията си при изпълнение върху вещта от трети лица, а такова развитие е недопустимо.</w:t>
      </w:r>
    </w:p>
    <w:p w:rsidR="00F723BB" w:rsidRPr="00572C74" w:rsidRDefault="00B6057F" w:rsidP="00F94BF8">
      <w:pPr>
        <w:spacing w:after="0" w:line="360" w:lineRule="auto"/>
        <w:ind w:firstLine="720"/>
        <w:jc w:val="both"/>
        <w:rPr>
          <w:rFonts w:ascii="Times New Roman" w:hAnsi="Times New Roman"/>
          <w:sz w:val="24"/>
          <w:szCs w:val="24"/>
          <w:lang w:val="bg-BG"/>
        </w:rPr>
      </w:pPr>
      <w:r w:rsidRPr="00572C74">
        <w:rPr>
          <w:rFonts w:ascii="Times New Roman" w:hAnsi="Times New Roman"/>
          <w:sz w:val="24"/>
          <w:szCs w:val="24"/>
          <w:lang w:val="bg-BG"/>
        </w:rPr>
        <w:t>Разгледаните възможности са свързани с предявен иск от страна на собственика</w:t>
      </w:r>
      <w:r w:rsidR="00561235" w:rsidRPr="00572C74">
        <w:rPr>
          <w:rFonts w:ascii="Times New Roman" w:hAnsi="Times New Roman"/>
          <w:sz w:val="24"/>
          <w:szCs w:val="24"/>
          <w:lang w:val="bg-BG"/>
        </w:rPr>
        <w:t>,</w:t>
      </w:r>
      <w:r w:rsidRPr="00572C74">
        <w:rPr>
          <w:rFonts w:ascii="Times New Roman" w:hAnsi="Times New Roman"/>
          <w:sz w:val="24"/>
          <w:szCs w:val="24"/>
          <w:lang w:val="bg-BG"/>
        </w:rPr>
        <w:t xml:space="preserve"> за възстановяване на владението върху вещта, съответно за отстраняване на владелеца -подобр</w:t>
      </w:r>
      <w:r w:rsidR="00897651" w:rsidRPr="00572C74">
        <w:rPr>
          <w:rFonts w:ascii="Times New Roman" w:hAnsi="Times New Roman"/>
          <w:sz w:val="24"/>
          <w:szCs w:val="24"/>
          <w:lang w:val="bg-BG"/>
        </w:rPr>
        <w:t xml:space="preserve">ител от владението върху вещта, както и когато спрямо вещта се провежда изпълнение от трети лица-кредитори на собственика на вещта. </w:t>
      </w:r>
    </w:p>
    <w:p w:rsidR="003D21AC" w:rsidRPr="00572C74" w:rsidRDefault="00B6057F" w:rsidP="00EA7A78">
      <w:pPr>
        <w:spacing w:after="0" w:line="360" w:lineRule="auto"/>
        <w:jc w:val="both"/>
        <w:rPr>
          <w:rFonts w:ascii="Times New Roman" w:hAnsi="Times New Roman"/>
          <w:sz w:val="24"/>
          <w:szCs w:val="24"/>
        </w:rPr>
      </w:pPr>
      <w:r w:rsidRPr="00572C74">
        <w:rPr>
          <w:rFonts w:ascii="Times New Roman" w:hAnsi="Times New Roman"/>
          <w:sz w:val="24"/>
          <w:szCs w:val="24"/>
          <w:lang w:val="bg-BG"/>
        </w:rPr>
        <w:t xml:space="preserve">Когато правото на задържане се упражнява върху движима вещ по реда на </w:t>
      </w:r>
      <w:r w:rsidR="00640D63" w:rsidRPr="00572C74">
        <w:rPr>
          <w:rFonts w:ascii="Times New Roman" w:hAnsi="Times New Roman"/>
          <w:b/>
          <w:sz w:val="24"/>
          <w:szCs w:val="24"/>
          <w:lang w:val="bg-BG"/>
        </w:rPr>
        <w:t xml:space="preserve">чл. </w:t>
      </w:r>
      <w:r w:rsidRPr="00572C74">
        <w:rPr>
          <w:rFonts w:ascii="Times New Roman" w:hAnsi="Times New Roman"/>
          <w:b/>
          <w:sz w:val="24"/>
          <w:szCs w:val="24"/>
          <w:lang w:val="bg-BG"/>
        </w:rPr>
        <w:t>91 ЗЗД</w:t>
      </w:r>
      <w:r w:rsidR="00640D63" w:rsidRPr="00572C74">
        <w:rPr>
          <w:rFonts w:ascii="Times New Roman" w:hAnsi="Times New Roman"/>
          <w:b/>
          <w:sz w:val="24"/>
          <w:szCs w:val="24"/>
          <w:lang w:val="bg-BG"/>
        </w:rPr>
        <w:t xml:space="preserve">, </w:t>
      </w:r>
      <w:r w:rsidRPr="00572C74">
        <w:rPr>
          <w:rFonts w:ascii="Times New Roman" w:hAnsi="Times New Roman"/>
          <w:b/>
          <w:sz w:val="24"/>
          <w:szCs w:val="24"/>
          <w:lang w:val="bg-BG"/>
        </w:rPr>
        <w:t xml:space="preserve"> 315 ТЗ</w:t>
      </w:r>
      <w:r w:rsidRPr="00572C74">
        <w:rPr>
          <w:rFonts w:ascii="Times New Roman" w:hAnsi="Times New Roman"/>
          <w:sz w:val="24"/>
          <w:szCs w:val="24"/>
          <w:lang w:val="bg-BG"/>
        </w:rPr>
        <w:t xml:space="preserve">, </w:t>
      </w:r>
      <w:r w:rsidR="00640D63" w:rsidRPr="00572C74">
        <w:rPr>
          <w:rFonts w:ascii="Times New Roman" w:hAnsi="Times New Roman"/>
          <w:sz w:val="24"/>
          <w:szCs w:val="24"/>
          <w:lang w:val="bg-BG"/>
        </w:rPr>
        <w:t xml:space="preserve">или </w:t>
      </w:r>
      <w:r w:rsidR="00640D63" w:rsidRPr="00572C74">
        <w:rPr>
          <w:rFonts w:ascii="Times New Roman" w:hAnsi="Times New Roman"/>
          <w:b/>
          <w:sz w:val="24"/>
          <w:szCs w:val="24"/>
          <w:lang w:val="bg-BG"/>
        </w:rPr>
        <w:t>чл.158 КТК</w:t>
      </w:r>
      <w:r w:rsidR="00640D63" w:rsidRPr="00572C74">
        <w:rPr>
          <w:rFonts w:ascii="Times New Roman" w:hAnsi="Times New Roman"/>
          <w:sz w:val="24"/>
          <w:szCs w:val="24"/>
          <w:lang w:val="bg-BG"/>
        </w:rPr>
        <w:t xml:space="preserve">, </w:t>
      </w:r>
      <w:r w:rsidRPr="00572C74">
        <w:rPr>
          <w:rFonts w:ascii="Times New Roman" w:hAnsi="Times New Roman"/>
          <w:sz w:val="24"/>
          <w:szCs w:val="24"/>
          <w:lang w:val="bg-BG"/>
        </w:rPr>
        <w:t>вземането за подобрения не може да бъде предявено чрез възражение, а само чрез насрещен иск</w:t>
      </w:r>
      <w:r w:rsidRPr="00572C74">
        <w:rPr>
          <w:rStyle w:val="FootnoteReference"/>
          <w:rFonts w:ascii="Times New Roman" w:hAnsi="Times New Roman"/>
          <w:sz w:val="24"/>
          <w:szCs w:val="24"/>
          <w:lang w:val="bg-BG"/>
        </w:rPr>
        <w:footnoteReference w:id="24"/>
      </w:r>
      <w:r w:rsidRPr="00572C74">
        <w:rPr>
          <w:rFonts w:ascii="Times New Roman" w:hAnsi="Times New Roman"/>
          <w:sz w:val="24"/>
          <w:szCs w:val="24"/>
          <w:lang w:val="bg-BG"/>
        </w:rPr>
        <w:t>.</w:t>
      </w:r>
    </w:p>
    <w:p w:rsidR="0009574A" w:rsidRPr="00572C74" w:rsidRDefault="0009574A" w:rsidP="00EA7A78">
      <w:pPr>
        <w:spacing w:after="0" w:line="360" w:lineRule="auto"/>
        <w:jc w:val="both"/>
        <w:rPr>
          <w:rFonts w:ascii="Times New Roman" w:hAnsi="Times New Roman"/>
          <w:sz w:val="24"/>
          <w:szCs w:val="24"/>
        </w:rPr>
      </w:pPr>
    </w:p>
    <w:p w:rsidR="0009574A" w:rsidRPr="00572C74" w:rsidRDefault="00B164F2" w:rsidP="00B164F2">
      <w:pPr>
        <w:pStyle w:val="ListParagraph"/>
        <w:spacing w:after="0" w:line="360" w:lineRule="auto"/>
        <w:rPr>
          <w:rFonts w:ascii="Times New Roman" w:hAnsi="Times New Roman"/>
          <w:b/>
          <w:sz w:val="24"/>
          <w:szCs w:val="24"/>
          <w:lang w:val="bg-BG"/>
        </w:rPr>
      </w:pPr>
      <w:r w:rsidRPr="00572C74">
        <w:rPr>
          <w:rFonts w:ascii="Times New Roman" w:hAnsi="Times New Roman"/>
          <w:b/>
          <w:sz w:val="24"/>
          <w:szCs w:val="24"/>
        </w:rPr>
        <w:t xml:space="preserve">II. </w:t>
      </w:r>
      <w:r w:rsidR="002704F0" w:rsidRPr="00572C74">
        <w:rPr>
          <w:rFonts w:ascii="Times New Roman" w:hAnsi="Times New Roman"/>
          <w:b/>
          <w:sz w:val="24"/>
          <w:szCs w:val="24"/>
          <w:lang w:val="bg-BG"/>
        </w:rPr>
        <w:t xml:space="preserve">При </w:t>
      </w:r>
      <w:r w:rsidR="00606D28" w:rsidRPr="00572C74">
        <w:rPr>
          <w:rFonts w:ascii="Times New Roman" w:hAnsi="Times New Roman"/>
          <w:b/>
          <w:sz w:val="24"/>
          <w:szCs w:val="24"/>
          <w:lang w:val="bg-BG"/>
        </w:rPr>
        <w:t xml:space="preserve">загубване на владението/държането в полза на собственика на вещта </w:t>
      </w:r>
    </w:p>
    <w:p w:rsidR="005F3A79" w:rsidRPr="00572C74" w:rsidRDefault="00B164F2" w:rsidP="00EA7A78">
      <w:pPr>
        <w:spacing w:after="0" w:line="360" w:lineRule="auto"/>
        <w:jc w:val="both"/>
        <w:rPr>
          <w:rFonts w:ascii="Times New Roman" w:hAnsi="Times New Roman"/>
          <w:sz w:val="24"/>
          <w:szCs w:val="24"/>
          <w:lang w:val="bg-BG" w:eastAsia="bg-BG"/>
        </w:rPr>
      </w:pPr>
      <w:r w:rsidRPr="00572C74">
        <w:rPr>
          <w:rFonts w:ascii="Times New Roman" w:hAnsi="Times New Roman"/>
          <w:sz w:val="24"/>
          <w:szCs w:val="24"/>
        </w:rPr>
        <w:t xml:space="preserve">              </w:t>
      </w:r>
      <w:r w:rsidR="00223918" w:rsidRPr="00572C74">
        <w:rPr>
          <w:rFonts w:ascii="Times New Roman" w:hAnsi="Times New Roman"/>
          <w:sz w:val="24"/>
          <w:szCs w:val="24"/>
          <w:lang w:val="bg-BG"/>
        </w:rPr>
        <w:t>Ако кредиторът направил подобрения е изгубил владението</w:t>
      </w:r>
      <w:r w:rsidR="006F3898" w:rsidRPr="00572C74">
        <w:rPr>
          <w:rFonts w:ascii="Times New Roman" w:hAnsi="Times New Roman"/>
          <w:sz w:val="24"/>
          <w:szCs w:val="24"/>
          <w:lang w:val="bg-BG"/>
        </w:rPr>
        <w:t>/държането</w:t>
      </w:r>
      <w:r w:rsidR="00223918" w:rsidRPr="00572C74">
        <w:rPr>
          <w:rFonts w:ascii="Times New Roman" w:hAnsi="Times New Roman"/>
          <w:sz w:val="24"/>
          <w:szCs w:val="24"/>
          <w:lang w:val="bg-BG"/>
        </w:rPr>
        <w:t xml:space="preserve"> върху вещта и тя вече е във владение на собственика, то </w:t>
      </w:r>
      <w:r w:rsidR="006F3898" w:rsidRPr="00572C74">
        <w:rPr>
          <w:rFonts w:ascii="Times New Roman" w:hAnsi="Times New Roman"/>
          <w:sz w:val="24"/>
          <w:szCs w:val="24"/>
          <w:lang w:val="bg-BG"/>
        </w:rPr>
        <w:t xml:space="preserve">не мога да се съглася с приетото в някои съдебни актове, че </w:t>
      </w:r>
      <w:r w:rsidR="00561235" w:rsidRPr="00572C74">
        <w:rPr>
          <w:rFonts w:ascii="Times New Roman" w:hAnsi="Times New Roman"/>
          <w:sz w:val="24"/>
          <w:szCs w:val="24"/>
          <w:lang w:val="bg-BG"/>
        </w:rPr>
        <w:t xml:space="preserve">той </w:t>
      </w:r>
      <w:r w:rsidR="006F3898" w:rsidRPr="00572C74">
        <w:rPr>
          <w:rFonts w:ascii="Times New Roman" w:hAnsi="Times New Roman"/>
          <w:sz w:val="24"/>
          <w:szCs w:val="24"/>
          <w:lang w:val="bg-BG"/>
        </w:rPr>
        <w:t xml:space="preserve">разполага с възможност </w:t>
      </w:r>
      <w:r w:rsidR="00223918" w:rsidRPr="00572C74">
        <w:rPr>
          <w:rFonts w:ascii="Times New Roman" w:hAnsi="Times New Roman"/>
          <w:sz w:val="24"/>
          <w:szCs w:val="24"/>
          <w:lang w:val="bg-BG"/>
        </w:rPr>
        <w:t>да предяви осъдителен иск за подобренията</w:t>
      </w:r>
      <w:r w:rsidR="009C0AB6" w:rsidRPr="00572C74">
        <w:rPr>
          <w:rFonts w:ascii="Times New Roman" w:hAnsi="Times New Roman"/>
          <w:sz w:val="24"/>
          <w:szCs w:val="24"/>
          <w:lang w:val="bg-BG"/>
        </w:rPr>
        <w:t xml:space="preserve"> и за признаване на правото му задържане спрямо това вземане като обезпечение ос</w:t>
      </w:r>
      <w:r w:rsidR="002A405F" w:rsidRPr="00572C74">
        <w:rPr>
          <w:rFonts w:ascii="Times New Roman" w:hAnsi="Times New Roman"/>
          <w:sz w:val="24"/>
          <w:szCs w:val="24"/>
          <w:lang w:val="bg-BG"/>
        </w:rPr>
        <w:t xml:space="preserve">игуряващо </w:t>
      </w:r>
      <w:r w:rsidR="009C0AB6" w:rsidRPr="00572C74">
        <w:rPr>
          <w:rFonts w:ascii="Times New Roman" w:hAnsi="Times New Roman"/>
          <w:sz w:val="24"/>
          <w:szCs w:val="24"/>
          <w:lang w:val="bg-BG"/>
        </w:rPr>
        <w:t xml:space="preserve"> привилегия </w:t>
      </w:r>
      <w:r w:rsidR="00223918" w:rsidRPr="00572C74">
        <w:rPr>
          <w:rFonts w:ascii="Times New Roman" w:hAnsi="Times New Roman"/>
          <w:sz w:val="24"/>
          <w:szCs w:val="24"/>
          <w:lang w:val="bg-BG"/>
        </w:rPr>
        <w:t xml:space="preserve">по </w:t>
      </w:r>
      <w:r w:rsidR="00223918" w:rsidRPr="00572C74">
        <w:rPr>
          <w:rFonts w:ascii="Times New Roman" w:hAnsi="Times New Roman"/>
          <w:b/>
          <w:sz w:val="24"/>
          <w:szCs w:val="24"/>
          <w:lang w:val="bg-BG"/>
        </w:rPr>
        <w:t>чл. 136, т.4 ЗЗД</w:t>
      </w:r>
      <w:r w:rsidR="009C0AB6" w:rsidRPr="00572C74">
        <w:rPr>
          <w:rStyle w:val="FootnoteReference"/>
          <w:rFonts w:ascii="Times New Roman" w:hAnsi="Times New Roman"/>
          <w:sz w:val="24"/>
          <w:szCs w:val="24"/>
          <w:lang w:val="bg-BG"/>
        </w:rPr>
        <w:footnoteReference w:id="25"/>
      </w:r>
      <w:r w:rsidR="00223918" w:rsidRPr="00572C74">
        <w:rPr>
          <w:rFonts w:ascii="Times New Roman" w:hAnsi="Times New Roman"/>
          <w:sz w:val="24"/>
          <w:szCs w:val="24"/>
          <w:lang w:val="bg-BG"/>
        </w:rPr>
        <w:t>.</w:t>
      </w:r>
      <w:r w:rsidR="009C0AB6" w:rsidRPr="00572C74">
        <w:rPr>
          <w:rFonts w:ascii="Times New Roman" w:hAnsi="Times New Roman"/>
          <w:sz w:val="24"/>
          <w:szCs w:val="24"/>
          <w:lang w:val="bg-BG"/>
        </w:rPr>
        <w:t xml:space="preserve"> </w:t>
      </w:r>
      <w:r w:rsidR="00F156B1" w:rsidRPr="00572C74">
        <w:rPr>
          <w:rFonts w:ascii="Times New Roman" w:hAnsi="Times New Roman"/>
          <w:sz w:val="24"/>
          <w:szCs w:val="24"/>
          <w:lang w:val="bg-BG"/>
        </w:rPr>
        <w:t>Това становище</w:t>
      </w:r>
      <w:r w:rsidR="006F3898" w:rsidRPr="00572C74">
        <w:rPr>
          <w:rFonts w:ascii="Times New Roman" w:hAnsi="Times New Roman"/>
          <w:sz w:val="24"/>
          <w:szCs w:val="24"/>
          <w:lang w:val="bg-BG"/>
        </w:rPr>
        <w:t xml:space="preserve"> се извежда от факта, че </w:t>
      </w:r>
      <w:r w:rsidR="005865A0" w:rsidRPr="00572C74">
        <w:rPr>
          <w:rFonts w:ascii="Times New Roman" w:hAnsi="Times New Roman"/>
          <w:sz w:val="24"/>
          <w:szCs w:val="24"/>
          <w:lang w:val="bg-BG" w:eastAsia="bg-BG"/>
        </w:rPr>
        <w:t>п</w:t>
      </w:r>
      <w:r w:rsidR="009C0AB6" w:rsidRPr="00572C74">
        <w:rPr>
          <w:rFonts w:ascii="Times New Roman" w:hAnsi="Times New Roman"/>
          <w:sz w:val="24"/>
          <w:szCs w:val="24"/>
          <w:lang w:val="ru-RU" w:eastAsia="bg-BG"/>
        </w:rPr>
        <w:t>равото на задържане на владелците е нормативно уредено в закона като потестативно право, което се упражнява само по съдебен ред</w:t>
      </w:r>
      <w:r w:rsidR="009C0AB6" w:rsidRPr="00572C74">
        <w:rPr>
          <w:rFonts w:ascii="Times New Roman" w:hAnsi="Times New Roman"/>
          <w:sz w:val="24"/>
          <w:szCs w:val="24"/>
          <w:lang w:val="bg-BG"/>
        </w:rPr>
        <w:t xml:space="preserve"> и</w:t>
      </w:r>
      <w:r w:rsidR="00F156B1" w:rsidRPr="00572C74">
        <w:rPr>
          <w:rFonts w:ascii="Times New Roman" w:hAnsi="Times New Roman"/>
          <w:sz w:val="24"/>
          <w:szCs w:val="24"/>
          <w:lang w:val="ru-RU" w:eastAsia="bg-BG"/>
        </w:rPr>
        <w:t xml:space="preserve"> поражда </w:t>
      </w:r>
      <w:r w:rsidR="009C0AB6" w:rsidRPr="00572C74">
        <w:rPr>
          <w:rFonts w:ascii="Times New Roman" w:hAnsi="Times New Roman"/>
          <w:sz w:val="24"/>
          <w:szCs w:val="24"/>
          <w:lang w:val="ru-RU" w:eastAsia="bg-BG"/>
        </w:rPr>
        <w:t xml:space="preserve">акцесорно гаранционно правомерно държане на имота, изключващо принудителното отстраняване на владелеца дори от собственика и недобросъвестен приобретател на подобрения </w:t>
      </w:r>
      <w:r w:rsidR="00F156B1" w:rsidRPr="00572C74">
        <w:rPr>
          <w:rFonts w:ascii="Times New Roman" w:hAnsi="Times New Roman"/>
          <w:sz w:val="24"/>
          <w:szCs w:val="24"/>
          <w:lang w:val="ru-RU" w:eastAsia="bg-BG"/>
        </w:rPr>
        <w:t xml:space="preserve">имот, и което съответно се </w:t>
      </w:r>
      <w:r w:rsidR="009C0AB6" w:rsidRPr="00572C74">
        <w:rPr>
          <w:rFonts w:ascii="Times New Roman" w:hAnsi="Times New Roman"/>
          <w:sz w:val="24"/>
          <w:szCs w:val="24"/>
          <w:lang w:val="ru-RU" w:eastAsia="bg-BG"/>
        </w:rPr>
        <w:t>противопоставя като привилегировано вземане на трети лица – кредитори на собственика</w:t>
      </w:r>
      <w:r w:rsidR="00F156B1" w:rsidRPr="00572C74">
        <w:rPr>
          <w:rFonts w:ascii="Times New Roman" w:hAnsi="Times New Roman"/>
          <w:sz w:val="24"/>
          <w:szCs w:val="24"/>
          <w:lang w:val="ru-RU" w:eastAsia="bg-BG"/>
        </w:rPr>
        <w:t xml:space="preserve"> </w:t>
      </w:r>
      <w:r w:rsidR="003D21AC" w:rsidRPr="00572C74">
        <w:rPr>
          <w:rFonts w:ascii="Times New Roman" w:hAnsi="Times New Roman"/>
          <w:sz w:val="24"/>
          <w:szCs w:val="24"/>
          <w:lang w:val="ru-RU" w:eastAsia="bg-BG"/>
        </w:rPr>
        <w:t>(</w:t>
      </w:r>
      <w:r w:rsidR="009C0AB6" w:rsidRPr="00572C74">
        <w:rPr>
          <w:rFonts w:ascii="Times New Roman" w:hAnsi="Times New Roman"/>
          <w:b/>
          <w:sz w:val="24"/>
          <w:szCs w:val="24"/>
          <w:lang w:val="ru-RU" w:eastAsia="bg-BG"/>
        </w:rPr>
        <w:t>чл. 136, ал. 1 т. 4 ЗЗД</w:t>
      </w:r>
      <w:r w:rsidR="009C0AB6" w:rsidRPr="00572C74">
        <w:rPr>
          <w:rFonts w:ascii="Times New Roman" w:hAnsi="Times New Roman"/>
          <w:sz w:val="24"/>
          <w:szCs w:val="24"/>
          <w:lang w:val="ru-RU" w:eastAsia="bg-BG"/>
        </w:rPr>
        <w:t>).</w:t>
      </w:r>
      <w:r w:rsidR="006F3898" w:rsidRPr="00572C74">
        <w:rPr>
          <w:rFonts w:ascii="Times New Roman" w:hAnsi="Times New Roman"/>
          <w:sz w:val="24"/>
          <w:szCs w:val="24"/>
          <w:lang w:val="bg-BG" w:eastAsia="bg-BG"/>
        </w:rPr>
        <w:t xml:space="preserve"> </w:t>
      </w:r>
    </w:p>
    <w:p w:rsidR="00F94BF8" w:rsidRDefault="00F94BF8" w:rsidP="00EA7A78">
      <w:pPr>
        <w:spacing w:after="0" w:line="360" w:lineRule="auto"/>
        <w:jc w:val="both"/>
        <w:rPr>
          <w:rFonts w:ascii="Times New Roman" w:hAnsi="Times New Roman"/>
          <w:sz w:val="24"/>
          <w:szCs w:val="24"/>
          <w:lang w:val="bg-BG"/>
        </w:rPr>
      </w:pPr>
    </w:p>
    <w:p w:rsidR="009811AD" w:rsidRPr="00572C74" w:rsidRDefault="006F3898" w:rsidP="00F94BF8">
      <w:pPr>
        <w:spacing w:after="0" w:line="360" w:lineRule="auto"/>
        <w:ind w:firstLine="720"/>
        <w:jc w:val="both"/>
        <w:rPr>
          <w:rFonts w:ascii="Times New Roman" w:hAnsi="Times New Roman"/>
          <w:sz w:val="24"/>
          <w:szCs w:val="24"/>
          <w:lang w:val="bg-BG"/>
        </w:rPr>
      </w:pPr>
      <w:r w:rsidRPr="00572C74">
        <w:rPr>
          <w:rFonts w:ascii="Times New Roman" w:hAnsi="Times New Roman"/>
          <w:sz w:val="24"/>
          <w:szCs w:val="24"/>
          <w:lang w:val="bg-BG"/>
        </w:rPr>
        <w:lastRenderedPageBreak/>
        <w:t xml:space="preserve">Правото на задържане се упражнява, за да може да бъде притиснат собственикът, който иска да си възстанови владението, да плати разноските, за да си получи вещта. В този случай, при предявен иск за възстановяване на владението, </w:t>
      </w:r>
      <w:proofErr w:type="spellStart"/>
      <w:r w:rsidRPr="00572C74">
        <w:rPr>
          <w:rFonts w:ascii="Times New Roman" w:hAnsi="Times New Roman"/>
          <w:sz w:val="24"/>
          <w:szCs w:val="24"/>
          <w:lang w:val="bg-BG"/>
        </w:rPr>
        <w:t>владелелецът</w:t>
      </w:r>
      <w:proofErr w:type="spellEnd"/>
      <w:r w:rsidRPr="00572C74">
        <w:rPr>
          <w:rFonts w:ascii="Times New Roman" w:hAnsi="Times New Roman"/>
          <w:sz w:val="24"/>
          <w:szCs w:val="24"/>
          <w:lang w:val="bg-BG"/>
        </w:rPr>
        <w:t xml:space="preserve">/държателят може да защити правото си на задържане като предяви възражение </w:t>
      </w:r>
      <w:r w:rsidR="00561235" w:rsidRPr="00572C74">
        <w:rPr>
          <w:rFonts w:ascii="Times New Roman" w:hAnsi="Times New Roman"/>
          <w:sz w:val="24"/>
          <w:szCs w:val="24"/>
          <w:lang w:val="bg-BG"/>
        </w:rPr>
        <w:t>или насрещен иск з</w:t>
      </w:r>
      <w:r w:rsidR="006B771A" w:rsidRPr="00572C74">
        <w:rPr>
          <w:rFonts w:ascii="Times New Roman" w:hAnsi="Times New Roman"/>
          <w:sz w:val="24"/>
          <w:szCs w:val="24"/>
          <w:lang w:val="bg-BG"/>
        </w:rPr>
        <w:t>а изискуемото си вземане за подобренията</w:t>
      </w:r>
      <w:r w:rsidRPr="00572C74">
        <w:rPr>
          <w:rFonts w:ascii="Times New Roman" w:hAnsi="Times New Roman"/>
          <w:sz w:val="24"/>
          <w:szCs w:val="24"/>
          <w:lang w:val="bg-BG"/>
        </w:rPr>
        <w:t xml:space="preserve">, съответно и възражение </w:t>
      </w:r>
      <w:r w:rsidR="002A405F" w:rsidRPr="00572C74">
        <w:rPr>
          <w:rFonts w:ascii="Times New Roman" w:hAnsi="Times New Roman"/>
          <w:sz w:val="24"/>
          <w:szCs w:val="24"/>
          <w:lang w:val="bg-BG"/>
        </w:rPr>
        <w:t xml:space="preserve">за </w:t>
      </w:r>
      <w:r w:rsidR="00F156B1" w:rsidRPr="00572C74">
        <w:rPr>
          <w:rFonts w:ascii="Times New Roman" w:hAnsi="Times New Roman"/>
          <w:sz w:val="24"/>
          <w:szCs w:val="24"/>
          <w:lang w:val="bg-BG"/>
        </w:rPr>
        <w:t>правото си на задържан</w:t>
      </w:r>
      <w:r w:rsidR="006B771A" w:rsidRPr="00572C74">
        <w:rPr>
          <w:rFonts w:ascii="Times New Roman" w:hAnsi="Times New Roman"/>
          <w:sz w:val="24"/>
          <w:szCs w:val="24"/>
          <w:lang w:val="bg-BG"/>
        </w:rPr>
        <w:t>е</w:t>
      </w:r>
      <w:r w:rsidRPr="00572C74">
        <w:rPr>
          <w:rFonts w:ascii="Times New Roman" w:hAnsi="Times New Roman"/>
          <w:sz w:val="24"/>
          <w:szCs w:val="24"/>
          <w:lang w:val="bg-BG"/>
        </w:rPr>
        <w:t xml:space="preserve">. </w:t>
      </w:r>
      <w:r w:rsidR="002A405F" w:rsidRPr="00572C74">
        <w:rPr>
          <w:rFonts w:ascii="Times New Roman" w:hAnsi="Times New Roman"/>
          <w:sz w:val="24"/>
          <w:szCs w:val="24"/>
          <w:lang w:val="bg-BG"/>
        </w:rPr>
        <w:t xml:space="preserve">Ако владението/държането </w:t>
      </w:r>
      <w:r w:rsidRPr="00572C74">
        <w:rPr>
          <w:rFonts w:ascii="Times New Roman" w:hAnsi="Times New Roman"/>
          <w:sz w:val="24"/>
          <w:szCs w:val="24"/>
          <w:lang w:val="bg-BG"/>
        </w:rPr>
        <w:t>е загубено</w:t>
      </w:r>
      <w:r w:rsidR="00606D28" w:rsidRPr="00572C74">
        <w:rPr>
          <w:rFonts w:ascii="Times New Roman" w:hAnsi="Times New Roman"/>
          <w:sz w:val="24"/>
          <w:szCs w:val="24"/>
          <w:lang w:val="bg-BG"/>
        </w:rPr>
        <w:t xml:space="preserve"> в полза на собственика</w:t>
      </w:r>
      <w:r w:rsidRPr="00572C74">
        <w:rPr>
          <w:rFonts w:ascii="Times New Roman" w:hAnsi="Times New Roman"/>
          <w:sz w:val="24"/>
          <w:szCs w:val="24"/>
          <w:lang w:val="bg-BG"/>
        </w:rPr>
        <w:t>, то правото на задържане изгубва своето действие, тъй като вече няма вещ, коя</w:t>
      </w:r>
      <w:r w:rsidR="00F156B1" w:rsidRPr="00572C74">
        <w:rPr>
          <w:rFonts w:ascii="Times New Roman" w:hAnsi="Times New Roman"/>
          <w:sz w:val="24"/>
          <w:szCs w:val="24"/>
          <w:lang w:val="bg-BG"/>
        </w:rPr>
        <w:t>то да се задържа</w:t>
      </w:r>
      <w:r w:rsidR="002A405F" w:rsidRPr="00572C74">
        <w:rPr>
          <w:rFonts w:ascii="Times New Roman" w:hAnsi="Times New Roman"/>
          <w:sz w:val="24"/>
          <w:szCs w:val="24"/>
          <w:lang w:val="bg-BG"/>
        </w:rPr>
        <w:t xml:space="preserve"> спрямо собственика и</w:t>
      </w:r>
      <w:r w:rsidR="00F156B1" w:rsidRPr="00572C74">
        <w:rPr>
          <w:rFonts w:ascii="Times New Roman" w:hAnsi="Times New Roman"/>
          <w:sz w:val="24"/>
          <w:szCs w:val="24"/>
          <w:lang w:val="bg-BG"/>
        </w:rPr>
        <w:t>. В този смисъл</w:t>
      </w:r>
      <w:r w:rsidRPr="00572C74">
        <w:rPr>
          <w:rFonts w:ascii="Times New Roman" w:hAnsi="Times New Roman"/>
          <w:sz w:val="24"/>
          <w:szCs w:val="24"/>
          <w:lang w:val="bg-BG"/>
        </w:rPr>
        <w:t xml:space="preserve"> кредиторът</w:t>
      </w:r>
      <w:r w:rsidR="00F156B1" w:rsidRPr="00572C74">
        <w:rPr>
          <w:rFonts w:ascii="Times New Roman" w:hAnsi="Times New Roman"/>
          <w:sz w:val="24"/>
          <w:szCs w:val="24"/>
          <w:lang w:val="bg-BG"/>
        </w:rPr>
        <w:t xml:space="preserve">, </w:t>
      </w:r>
      <w:r w:rsidRPr="00572C74">
        <w:rPr>
          <w:rFonts w:ascii="Times New Roman" w:hAnsi="Times New Roman"/>
          <w:sz w:val="24"/>
          <w:szCs w:val="24"/>
          <w:lang w:val="bg-BG"/>
        </w:rPr>
        <w:t xml:space="preserve">за </w:t>
      </w:r>
      <w:r w:rsidR="00F156B1" w:rsidRPr="00572C74">
        <w:rPr>
          <w:rFonts w:ascii="Times New Roman" w:hAnsi="Times New Roman"/>
          <w:sz w:val="24"/>
          <w:szCs w:val="24"/>
          <w:lang w:val="bg-BG"/>
        </w:rPr>
        <w:t xml:space="preserve">вземанията си за </w:t>
      </w:r>
      <w:r w:rsidR="002A405F" w:rsidRPr="00572C74">
        <w:rPr>
          <w:rFonts w:ascii="Times New Roman" w:hAnsi="Times New Roman"/>
          <w:sz w:val="24"/>
          <w:szCs w:val="24"/>
          <w:lang w:val="bg-BG"/>
        </w:rPr>
        <w:t>подобрения</w:t>
      </w:r>
      <w:r w:rsidR="00F156B1" w:rsidRPr="00572C74">
        <w:rPr>
          <w:rFonts w:ascii="Times New Roman" w:hAnsi="Times New Roman"/>
          <w:sz w:val="24"/>
          <w:szCs w:val="24"/>
          <w:lang w:val="bg-BG"/>
        </w:rPr>
        <w:t>,</w:t>
      </w:r>
      <w:r w:rsidRPr="00572C74">
        <w:rPr>
          <w:rFonts w:ascii="Times New Roman" w:hAnsi="Times New Roman"/>
          <w:sz w:val="24"/>
          <w:szCs w:val="24"/>
          <w:lang w:val="bg-BG"/>
        </w:rPr>
        <w:t xml:space="preserve"> става обикновен носител на парично </w:t>
      </w:r>
      <w:proofErr w:type="spellStart"/>
      <w:r w:rsidRPr="00572C74">
        <w:rPr>
          <w:rFonts w:ascii="Times New Roman" w:hAnsi="Times New Roman"/>
          <w:sz w:val="24"/>
          <w:szCs w:val="24"/>
          <w:lang w:val="bg-BG"/>
        </w:rPr>
        <w:t>притезание</w:t>
      </w:r>
      <w:proofErr w:type="spellEnd"/>
      <w:r w:rsidRPr="00572C74">
        <w:rPr>
          <w:rFonts w:ascii="Times New Roman" w:hAnsi="Times New Roman"/>
          <w:sz w:val="24"/>
          <w:szCs w:val="24"/>
          <w:lang w:val="bg-BG"/>
        </w:rPr>
        <w:t xml:space="preserve"> за неоснователно обогатяване и следва да предяви претенцият</w:t>
      </w:r>
      <w:r w:rsidR="00F156B1" w:rsidRPr="00572C74">
        <w:rPr>
          <w:rFonts w:ascii="Times New Roman" w:hAnsi="Times New Roman"/>
          <w:sz w:val="24"/>
          <w:szCs w:val="24"/>
          <w:lang w:val="bg-BG"/>
        </w:rPr>
        <w:t>а си по исков път, но вземането</w:t>
      </w:r>
      <w:r w:rsidRPr="00572C74">
        <w:rPr>
          <w:rFonts w:ascii="Times New Roman" w:hAnsi="Times New Roman"/>
          <w:sz w:val="24"/>
          <w:szCs w:val="24"/>
          <w:lang w:val="bg-BG"/>
        </w:rPr>
        <w:t xml:space="preserve">, което ще му бъде присъдено, няма да е с привилегия на право на задържане. </w:t>
      </w:r>
    </w:p>
    <w:p w:rsidR="003D21AC" w:rsidRPr="00572C74" w:rsidRDefault="006B771A" w:rsidP="00F94BF8">
      <w:pPr>
        <w:spacing w:after="0" w:line="360" w:lineRule="auto"/>
        <w:ind w:firstLine="720"/>
        <w:jc w:val="both"/>
        <w:rPr>
          <w:rFonts w:ascii="Times New Roman" w:hAnsi="Times New Roman"/>
          <w:sz w:val="24"/>
          <w:szCs w:val="24"/>
          <w:lang w:val="bg-BG" w:eastAsia="bg-BG"/>
        </w:rPr>
      </w:pPr>
      <w:r w:rsidRPr="00572C74">
        <w:rPr>
          <w:rFonts w:ascii="Times New Roman" w:hAnsi="Times New Roman"/>
          <w:sz w:val="24"/>
          <w:szCs w:val="24"/>
          <w:lang w:val="bg-BG"/>
        </w:rPr>
        <w:t xml:space="preserve">Ако вземането е </w:t>
      </w:r>
      <w:r w:rsidR="00561235" w:rsidRPr="00572C74">
        <w:rPr>
          <w:rFonts w:ascii="Times New Roman" w:hAnsi="Times New Roman"/>
          <w:sz w:val="24"/>
          <w:szCs w:val="24"/>
          <w:lang w:val="bg-BG"/>
        </w:rPr>
        <w:t>по договор</w:t>
      </w:r>
      <w:r w:rsidRPr="00572C74">
        <w:rPr>
          <w:rFonts w:ascii="Times New Roman" w:hAnsi="Times New Roman"/>
          <w:sz w:val="24"/>
          <w:szCs w:val="24"/>
          <w:lang w:val="bg-BG"/>
        </w:rPr>
        <w:t xml:space="preserve">, искът по </w:t>
      </w:r>
      <w:r w:rsidRPr="00572C74">
        <w:rPr>
          <w:rFonts w:ascii="Times New Roman" w:hAnsi="Times New Roman"/>
          <w:b/>
          <w:sz w:val="24"/>
          <w:szCs w:val="24"/>
          <w:lang w:val="bg-BG"/>
        </w:rPr>
        <w:t>чл. 59 ЗЗД</w:t>
      </w:r>
      <w:r w:rsidR="002A405F" w:rsidRPr="00572C74">
        <w:rPr>
          <w:rFonts w:ascii="Times New Roman" w:hAnsi="Times New Roman"/>
          <w:sz w:val="24"/>
          <w:szCs w:val="24"/>
          <w:lang w:val="bg-BG"/>
        </w:rPr>
        <w:t xml:space="preserve"> е недопустим, а ще е на </w:t>
      </w:r>
      <w:r w:rsidR="00561235" w:rsidRPr="00572C74">
        <w:rPr>
          <w:rFonts w:ascii="Times New Roman" w:hAnsi="Times New Roman"/>
          <w:sz w:val="24"/>
          <w:szCs w:val="24"/>
          <w:lang w:val="bg-BG"/>
        </w:rPr>
        <w:t xml:space="preserve">съответното </w:t>
      </w:r>
      <w:r w:rsidR="002A405F" w:rsidRPr="00572C74">
        <w:rPr>
          <w:rFonts w:ascii="Times New Roman" w:hAnsi="Times New Roman"/>
          <w:sz w:val="24"/>
          <w:szCs w:val="24"/>
          <w:lang w:val="bg-BG"/>
        </w:rPr>
        <w:t>договорно основание.</w:t>
      </w:r>
      <w:r w:rsidR="005F3A79" w:rsidRPr="00572C74">
        <w:rPr>
          <w:rFonts w:ascii="Times New Roman" w:hAnsi="Times New Roman"/>
          <w:sz w:val="24"/>
          <w:szCs w:val="24"/>
          <w:lang w:val="bg-BG" w:eastAsia="bg-BG"/>
        </w:rPr>
        <w:t xml:space="preserve"> </w:t>
      </w:r>
      <w:r w:rsidR="005865A0" w:rsidRPr="00572C74">
        <w:rPr>
          <w:rFonts w:ascii="Times New Roman" w:hAnsi="Times New Roman"/>
          <w:sz w:val="24"/>
          <w:szCs w:val="24"/>
          <w:lang w:val="bg-BG" w:eastAsia="bg-BG"/>
        </w:rPr>
        <w:t>В случай, че държателят се позовава на облигационен договор, по който се е задължил да извърши разходи за вещта и в последствие ги претендира с допълнително искане да му се признае право на задържане, тази му претенция е неоснователна, тъй като о</w:t>
      </w:r>
      <w:r w:rsidR="00F156B1" w:rsidRPr="00572C74">
        <w:rPr>
          <w:rFonts w:ascii="Times New Roman" w:hAnsi="Times New Roman"/>
          <w:sz w:val="24"/>
          <w:szCs w:val="24"/>
          <w:lang w:val="ru-RU" w:eastAsia="bg-BG"/>
        </w:rPr>
        <w:t xml:space="preserve">тношенията между страните </w:t>
      </w:r>
      <w:r w:rsidR="005865A0" w:rsidRPr="00572C74">
        <w:rPr>
          <w:rFonts w:ascii="Times New Roman" w:hAnsi="Times New Roman"/>
          <w:sz w:val="24"/>
          <w:szCs w:val="24"/>
          <w:lang w:val="ru-RU" w:eastAsia="bg-BG"/>
        </w:rPr>
        <w:t>във връзка със заплащане на направените разходи по облигационно правоотношение  се уреждат само в съответствие с договора между тях</w:t>
      </w:r>
      <w:r w:rsidR="005865A0" w:rsidRPr="00572C74">
        <w:rPr>
          <w:rStyle w:val="FootnoteReference"/>
          <w:rFonts w:ascii="Times New Roman" w:hAnsi="Times New Roman"/>
          <w:sz w:val="24"/>
          <w:szCs w:val="24"/>
          <w:lang w:eastAsia="bg-BG"/>
        </w:rPr>
        <w:footnoteReference w:id="26"/>
      </w:r>
      <w:r w:rsidR="008725CC" w:rsidRPr="00572C74">
        <w:rPr>
          <w:rFonts w:ascii="Times New Roman" w:hAnsi="Times New Roman"/>
          <w:sz w:val="24"/>
          <w:szCs w:val="24"/>
          <w:lang w:val="bg-BG" w:eastAsia="bg-BG"/>
        </w:rPr>
        <w:t xml:space="preserve">. </w:t>
      </w:r>
    </w:p>
    <w:p w:rsidR="00F94BF8" w:rsidRDefault="005C67E0" w:rsidP="00F94BF8">
      <w:pPr>
        <w:spacing w:after="0" w:line="360" w:lineRule="auto"/>
        <w:ind w:firstLine="720"/>
        <w:jc w:val="both"/>
        <w:rPr>
          <w:rFonts w:ascii="Times New Roman" w:hAnsi="Times New Roman"/>
          <w:sz w:val="24"/>
          <w:szCs w:val="24"/>
          <w:lang w:val="bg-BG" w:eastAsia="bg-BG"/>
        </w:rPr>
      </w:pPr>
      <w:r w:rsidRPr="00572C74">
        <w:rPr>
          <w:rFonts w:ascii="Times New Roman" w:hAnsi="Times New Roman"/>
          <w:sz w:val="24"/>
          <w:szCs w:val="24"/>
          <w:lang w:val="bg-BG" w:eastAsia="bg-BG"/>
        </w:rPr>
        <w:t xml:space="preserve">Недопустимо е да се иска от съдебния изпълнител да зачита право на задържане, което не е признато </w:t>
      </w:r>
      <w:r w:rsidR="00561235" w:rsidRPr="00572C74">
        <w:rPr>
          <w:rFonts w:ascii="Times New Roman" w:hAnsi="Times New Roman"/>
          <w:sz w:val="24"/>
          <w:szCs w:val="24"/>
          <w:lang w:val="bg-BG" w:eastAsia="bg-BG"/>
        </w:rPr>
        <w:t>в</w:t>
      </w:r>
      <w:r w:rsidRPr="00572C74">
        <w:rPr>
          <w:rFonts w:ascii="Times New Roman" w:hAnsi="Times New Roman"/>
          <w:sz w:val="24"/>
          <w:szCs w:val="24"/>
          <w:lang w:val="bg-BG" w:eastAsia="bg-BG"/>
        </w:rPr>
        <w:t xml:space="preserve"> съдебен ак</w:t>
      </w:r>
      <w:r w:rsidR="00F156B1" w:rsidRPr="00572C74">
        <w:rPr>
          <w:rFonts w:ascii="Times New Roman" w:hAnsi="Times New Roman"/>
          <w:sz w:val="24"/>
          <w:szCs w:val="24"/>
          <w:lang w:val="bg-BG" w:eastAsia="bg-BG"/>
        </w:rPr>
        <w:t>т, а в извънсъдебно</w:t>
      </w:r>
      <w:r w:rsidRPr="00572C74">
        <w:rPr>
          <w:rFonts w:ascii="Times New Roman" w:hAnsi="Times New Roman"/>
          <w:sz w:val="24"/>
          <w:szCs w:val="24"/>
          <w:lang w:val="bg-BG" w:eastAsia="bg-BG"/>
        </w:rPr>
        <w:t xml:space="preserve"> споразумение между страните. Само съдът може да признае наличието на правото на задържане. </w:t>
      </w:r>
      <w:r w:rsidR="002A405F" w:rsidRPr="00572C74">
        <w:rPr>
          <w:rFonts w:ascii="Times New Roman" w:hAnsi="Times New Roman"/>
          <w:sz w:val="24"/>
          <w:szCs w:val="24"/>
          <w:lang w:val="bg-BG"/>
        </w:rPr>
        <w:t>То</w:t>
      </w:r>
      <w:r w:rsidR="00E56479" w:rsidRPr="00572C74">
        <w:rPr>
          <w:rFonts w:ascii="Times New Roman" w:hAnsi="Times New Roman"/>
          <w:sz w:val="24"/>
          <w:szCs w:val="24"/>
          <w:lang w:val="ru-RU"/>
        </w:rPr>
        <w:t xml:space="preserve"> съществува в правния мир за направилия възражението от момента на признаването му с влязло в сила решение на съда. От този момент започва неговото действие. До влизане в сила на решение, с което е признато право на задържане, направилият възражението за това не може да се позовава на него</w:t>
      </w:r>
      <w:r w:rsidR="00E56479" w:rsidRPr="00572C74">
        <w:rPr>
          <w:rStyle w:val="FootnoteReference"/>
          <w:rFonts w:ascii="Times New Roman" w:hAnsi="Times New Roman"/>
          <w:sz w:val="24"/>
          <w:szCs w:val="24"/>
        </w:rPr>
        <w:footnoteReference w:id="27"/>
      </w:r>
      <w:r w:rsidR="00E56479" w:rsidRPr="00572C74">
        <w:rPr>
          <w:rFonts w:ascii="Times New Roman" w:hAnsi="Times New Roman"/>
          <w:sz w:val="24"/>
          <w:szCs w:val="24"/>
          <w:lang w:val="ru-RU"/>
        </w:rPr>
        <w:t>.</w:t>
      </w:r>
      <w:r w:rsidR="006B771A" w:rsidRPr="00572C74">
        <w:rPr>
          <w:rFonts w:ascii="Times New Roman" w:hAnsi="Times New Roman"/>
          <w:sz w:val="24"/>
          <w:szCs w:val="24"/>
          <w:lang w:val="bg-BG"/>
        </w:rPr>
        <w:t xml:space="preserve"> </w:t>
      </w:r>
      <w:r w:rsidRPr="00572C74">
        <w:rPr>
          <w:rFonts w:ascii="Times New Roman" w:hAnsi="Times New Roman"/>
          <w:sz w:val="24"/>
          <w:szCs w:val="24"/>
          <w:lang w:val="bg-BG" w:eastAsia="bg-BG"/>
        </w:rPr>
        <w:t>Съответно съдебният изпълнител не може да зачита право на задържане, което не е признато в съдебно решение.</w:t>
      </w:r>
      <w:r w:rsidR="006B77F3" w:rsidRPr="00572C74">
        <w:rPr>
          <w:rFonts w:ascii="Times New Roman" w:hAnsi="Times New Roman"/>
          <w:sz w:val="24"/>
          <w:szCs w:val="24"/>
          <w:lang w:val="bg-BG" w:eastAsia="bg-BG"/>
        </w:rPr>
        <w:t xml:space="preserve"> </w:t>
      </w:r>
    </w:p>
    <w:p w:rsidR="00F94BF8" w:rsidRDefault="00F94BF8" w:rsidP="00F94BF8">
      <w:pPr>
        <w:spacing w:after="0" w:line="360" w:lineRule="auto"/>
        <w:ind w:firstLine="720"/>
        <w:jc w:val="both"/>
        <w:rPr>
          <w:rFonts w:ascii="Times New Roman" w:hAnsi="Times New Roman"/>
          <w:sz w:val="24"/>
          <w:szCs w:val="24"/>
          <w:lang w:val="bg-BG" w:eastAsia="bg-BG"/>
        </w:rPr>
      </w:pPr>
    </w:p>
    <w:p w:rsidR="00606D28" w:rsidRPr="00572C74" w:rsidRDefault="006B77F3" w:rsidP="00F94BF8">
      <w:pPr>
        <w:spacing w:after="0" w:line="360" w:lineRule="auto"/>
        <w:ind w:firstLine="720"/>
        <w:jc w:val="both"/>
        <w:rPr>
          <w:rFonts w:ascii="Times New Roman" w:hAnsi="Times New Roman"/>
          <w:sz w:val="24"/>
          <w:szCs w:val="24"/>
          <w:lang w:eastAsia="bg-BG"/>
        </w:rPr>
      </w:pPr>
      <w:r w:rsidRPr="00572C74">
        <w:rPr>
          <w:rFonts w:ascii="Times New Roman" w:hAnsi="Times New Roman"/>
          <w:sz w:val="24"/>
          <w:szCs w:val="24"/>
          <w:lang w:val="bg-BG" w:eastAsia="bg-BG"/>
        </w:rPr>
        <w:lastRenderedPageBreak/>
        <w:t xml:space="preserve">Допустимо е предварително зачитане на право на задържане само в хипотезата, когато то е предявено с акцесорно обезпечително искане към осъдителен иск за подобренията, или при висящ исков процес между собственика на вещта и </w:t>
      </w:r>
      <w:proofErr w:type="spellStart"/>
      <w:r w:rsidRPr="00572C74">
        <w:rPr>
          <w:rFonts w:ascii="Times New Roman" w:hAnsi="Times New Roman"/>
          <w:sz w:val="24"/>
          <w:szCs w:val="24"/>
          <w:lang w:val="bg-BG" w:eastAsia="bg-BG"/>
        </w:rPr>
        <w:t>ретинента</w:t>
      </w:r>
      <w:proofErr w:type="spellEnd"/>
      <w:r w:rsidRPr="00572C74">
        <w:rPr>
          <w:rFonts w:ascii="Times New Roman" w:hAnsi="Times New Roman"/>
          <w:sz w:val="24"/>
          <w:szCs w:val="24"/>
          <w:lang w:val="bg-BG" w:eastAsia="bg-BG"/>
        </w:rPr>
        <w:t>, в случай, че трети лица изпълняват принудително върху имота</w:t>
      </w:r>
      <w:r w:rsidRPr="00572C74">
        <w:rPr>
          <w:rStyle w:val="FootnoteReference"/>
          <w:rFonts w:ascii="Times New Roman" w:hAnsi="Times New Roman"/>
          <w:sz w:val="24"/>
          <w:szCs w:val="24"/>
          <w:lang w:val="bg-BG" w:eastAsia="bg-BG"/>
        </w:rPr>
        <w:footnoteReference w:id="28"/>
      </w:r>
      <w:r w:rsidRPr="00572C74">
        <w:rPr>
          <w:rFonts w:ascii="Times New Roman" w:hAnsi="Times New Roman"/>
          <w:sz w:val="24"/>
          <w:szCs w:val="24"/>
          <w:lang w:val="bg-BG" w:eastAsia="bg-BG"/>
        </w:rPr>
        <w:t xml:space="preserve">. </w:t>
      </w:r>
    </w:p>
    <w:p w:rsidR="00B164F2" w:rsidRPr="00572C74" w:rsidRDefault="00B164F2" w:rsidP="00EA7A78">
      <w:pPr>
        <w:spacing w:after="0" w:line="360" w:lineRule="auto"/>
        <w:jc w:val="both"/>
        <w:rPr>
          <w:rFonts w:ascii="Times New Roman" w:hAnsi="Times New Roman"/>
          <w:sz w:val="24"/>
          <w:szCs w:val="24"/>
          <w:lang w:val="bg-BG" w:eastAsia="bg-BG"/>
        </w:rPr>
      </w:pPr>
    </w:p>
    <w:p w:rsidR="0009574A" w:rsidRPr="00572C74" w:rsidRDefault="00B164F2" w:rsidP="00EA7A78">
      <w:pPr>
        <w:spacing w:after="0" w:line="360" w:lineRule="auto"/>
        <w:jc w:val="both"/>
        <w:rPr>
          <w:rFonts w:ascii="Times New Roman" w:hAnsi="Times New Roman"/>
          <w:b/>
          <w:sz w:val="24"/>
          <w:szCs w:val="24"/>
          <w:lang w:eastAsia="bg-BG"/>
        </w:rPr>
      </w:pPr>
      <w:r w:rsidRPr="00572C74">
        <w:rPr>
          <w:rFonts w:ascii="Times New Roman" w:hAnsi="Times New Roman"/>
          <w:b/>
          <w:sz w:val="24"/>
          <w:szCs w:val="24"/>
          <w:lang w:eastAsia="bg-BG"/>
        </w:rPr>
        <w:t xml:space="preserve">         III. </w:t>
      </w:r>
      <w:r w:rsidR="00606D28" w:rsidRPr="00572C74">
        <w:rPr>
          <w:rFonts w:ascii="Times New Roman" w:hAnsi="Times New Roman"/>
          <w:b/>
          <w:sz w:val="24"/>
          <w:szCs w:val="24"/>
          <w:lang w:val="bg-BG" w:eastAsia="bg-BG"/>
        </w:rPr>
        <w:t>При изпълнение върху вещта от трети лица – кредитори на собственика и</w:t>
      </w:r>
    </w:p>
    <w:p w:rsidR="009811AD" w:rsidRPr="00572C74" w:rsidRDefault="00B164F2" w:rsidP="00EA7A78">
      <w:pPr>
        <w:spacing w:after="0" w:line="360" w:lineRule="auto"/>
        <w:jc w:val="both"/>
        <w:rPr>
          <w:rFonts w:ascii="Times New Roman" w:hAnsi="Times New Roman"/>
          <w:sz w:val="24"/>
          <w:szCs w:val="24"/>
          <w:lang w:val="bg-BG"/>
        </w:rPr>
      </w:pPr>
      <w:r w:rsidRPr="00572C74">
        <w:rPr>
          <w:rFonts w:ascii="Times New Roman" w:hAnsi="Times New Roman"/>
          <w:sz w:val="24"/>
          <w:szCs w:val="24"/>
        </w:rPr>
        <w:t xml:space="preserve">         </w:t>
      </w:r>
      <w:r w:rsidR="00606D28" w:rsidRPr="00572C74">
        <w:rPr>
          <w:rFonts w:ascii="Times New Roman" w:hAnsi="Times New Roman"/>
          <w:sz w:val="24"/>
          <w:szCs w:val="24"/>
          <w:lang w:val="bg-BG"/>
        </w:rPr>
        <w:t>Правото на задържане осигурява защита и привилегия. За да се реализира привилегията, трябва да бъде проведена защитата, а за да бъде проведена защитата, е необходимо да е предявен иск от собственика на вещта за възстановяване на владението върху нея. Проблем възниква, когато за задължения на този собственик към трети лица, той бъде осъден и спрямо имуществото му започне принуди</w:t>
      </w:r>
      <w:r w:rsidR="002A405F" w:rsidRPr="00572C74">
        <w:rPr>
          <w:rFonts w:ascii="Times New Roman" w:hAnsi="Times New Roman"/>
          <w:sz w:val="24"/>
          <w:szCs w:val="24"/>
          <w:lang w:val="bg-BG"/>
        </w:rPr>
        <w:t>телно изпълнение. В този случай</w:t>
      </w:r>
      <w:r w:rsidR="00606D28" w:rsidRPr="00572C74">
        <w:rPr>
          <w:rFonts w:ascii="Times New Roman" w:hAnsi="Times New Roman"/>
          <w:sz w:val="24"/>
          <w:szCs w:val="24"/>
          <w:lang w:val="bg-BG"/>
        </w:rPr>
        <w:t xml:space="preserve"> вещта, спрямо която се упражнява право на задържане, може да бъде продадена за вземане на </w:t>
      </w:r>
      <w:r w:rsidR="002A405F" w:rsidRPr="00572C74">
        <w:rPr>
          <w:rFonts w:ascii="Times New Roman" w:hAnsi="Times New Roman"/>
          <w:sz w:val="24"/>
          <w:szCs w:val="24"/>
          <w:lang w:val="bg-BG"/>
        </w:rPr>
        <w:t>друг</w:t>
      </w:r>
      <w:r w:rsidR="00606D28" w:rsidRPr="00572C74">
        <w:rPr>
          <w:rFonts w:ascii="Times New Roman" w:hAnsi="Times New Roman"/>
          <w:sz w:val="24"/>
          <w:szCs w:val="24"/>
          <w:lang w:val="bg-BG"/>
        </w:rPr>
        <w:t xml:space="preserve"> кредитор. След постъпването на сумите от продажбата и, съдебният изпълнител ще трябва да направи разпределение, но тъй като носителят на вземането за подобрения не е атакуван</w:t>
      </w:r>
      <w:r w:rsidR="005F3A79" w:rsidRPr="00572C74">
        <w:rPr>
          <w:rFonts w:ascii="Times New Roman" w:hAnsi="Times New Roman"/>
          <w:sz w:val="24"/>
          <w:szCs w:val="24"/>
          <w:lang w:val="bg-BG"/>
        </w:rPr>
        <w:t xml:space="preserve"> с иск от собственика, той няма да</w:t>
      </w:r>
      <w:r w:rsidR="00BA5652" w:rsidRPr="00572C74">
        <w:rPr>
          <w:rFonts w:ascii="Times New Roman" w:hAnsi="Times New Roman"/>
          <w:sz w:val="24"/>
          <w:szCs w:val="24"/>
          <w:lang w:val="bg-BG"/>
        </w:rPr>
        <w:t xml:space="preserve"> го</w:t>
      </w:r>
      <w:r w:rsidR="00606D28" w:rsidRPr="00572C74">
        <w:rPr>
          <w:rFonts w:ascii="Times New Roman" w:hAnsi="Times New Roman"/>
          <w:sz w:val="24"/>
          <w:szCs w:val="24"/>
          <w:lang w:val="bg-BG"/>
        </w:rPr>
        <w:t xml:space="preserve"> е устано</w:t>
      </w:r>
      <w:r w:rsidR="005F3A79" w:rsidRPr="00572C74">
        <w:rPr>
          <w:rFonts w:ascii="Times New Roman" w:hAnsi="Times New Roman"/>
          <w:sz w:val="24"/>
          <w:szCs w:val="24"/>
          <w:lang w:val="bg-BG"/>
        </w:rPr>
        <w:t>вил по съдебен път, съответно няма</w:t>
      </w:r>
      <w:r w:rsidR="00606D28" w:rsidRPr="00572C74">
        <w:rPr>
          <w:rFonts w:ascii="Times New Roman" w:hAnsi="Times New Roman"/>
          <w:sz w:val="24"/>
          <w:szCs w:val="24"/>
          <w:lang w:val="bg-BG"/>
        </w:rPr>
        <w:t xml:space="preserve"> </w:t>
      </w:r>
      <w:r w:rsidR="005F3A79" w:rsidRPr="00572C74">
        <w:rPr>
          <w:rFonts w:ascii="Times New Roman" w:hAnsi="Times New Roman"/>
          <w:sz w:val="24"/>
          <w:szCs w:val="24"/>
          <w:lang w:val="bg-BG"/>
        </w:rPr>
        <w:t xml:space="preserve">да </w:t>
      </w:r>
      <w:r w:rsidR="00606D28" w:rsidRPr="00572C74">
        <w:rPr>
          <w:rFonts w:ascii="Times New Roman" w:hAnsi="Times New Roman"/>
          <w:sz w:val="24"/>
          <w:szCs w:val="24"/>
          <w:lang w:val="bg-BG"/>
        </w:rPr>
        <w:t xml:space="preserve">разполага и със съдебно признато право на задържане. </w:t>
      </w:r>
      <w:r w:rsidR="005F3A79" w:rsidRPr="00572C74">
        <w:rPr>
          <w:rFonts w:ascii="Times New Roman" w:hAnsi="Times New Roman"/>
          <w:sz w:val="24"/>
          <w:szCs w:val="24"/>
          <w:lang w:val="bg-BG"/>
        </w:rPr>
        <w:t>В резултат на това</w:t>
      </w:r>
      <w:r w:rsidR="00606D28" w:rsidRPr="00572C74">
        <w:rPr>
          <w:rFonts w:ascii="Times New Roman" w:hAnsi="Times New Roman"/>
          <w:sz w:val="24"/>
          <w:szCs w:val="24"/>
          <w:lang w:val="bg-BG"/>
        </w:rPr>
        <w:t xml:space="preserve">, поради липсата на съдебно установено вземане, както и </w:t>
      </w:r>
      <w:r w:rsidR="005F3A79" w:rsidRPr="00572C74">
        <w:rPr>
          <w:rFonts w:ascii="Times New Roman" w:hAnsi="Times New Roman"/>
          <w:sz w:val="24"/>
          <w:szCs w:val="24"/>
          <w:lang w:val="bg-BG"/>
        </w:rPr>
        <w:t xml:space="preserve">установено (признато) </w:t>
      </w:r>
      <w:r w:rsidR="00606D28" w:rsidRPr="00572C74">
        <w:rPr>
          <w:rFonts w:ascii="Times New Roman" w:hAnsi="Times New Roman"/>
          <w:sz w:val="24"/>
          <w:szCs w:val="24"/>
          <w:lang w:val="bg-BG"/>
        </w:rPr>
        <w:t xml:space="preserve">право на задържане, съдебният изпълнител няма да присъедини този кредитор в разпределението и нещата ще приключат безславно за него. </w:t>
      </w:r>
    </w:p>
    <w:p w:rsidR="00F94BF8" w:rsidRDefault="001A2969" w:rsidP="00F94BF8">
      <w:pPr>
        <w:spacing w:after="0" w:line="360" w:lineRule="auto"/>
        <w:ind w:firstLine="720"/>
        <w:jc w:val="both"/>
        <w:rPr>
          <w:rFonts w:ascii="Times New Roman" w:hAnsi="Times New Roman"/>
          <w:sz w:val="24"/>
          <w:szCs w:val="24"/>
          <w:lang w:val="bg-BG" w:eastAsia="bg-BG"/>
        </w:rPr>
      </w:pPr>
      <w:r w:rsidRPr="00572C74">
        <w:rPr>
          <w:rFonts w:ascii="Times New Roman" w:hAnsi="Times New Roman"/>
          <w:sz w:val="24"/>
          <w:szCs w:val="24"/>
          <w:lang w:val="bg-BG" w:eastAsia="bg-BG"/>
        </w:rPr>
        <w:t xml:space="preserve">Тук проблемът е изцяло на </w:t>
      </w:r>
      <w:proofErr w:type="spellStart"/>
      <w:r w:rsidRPr="00572C74">
        <w:rPr>
          <w:rFonts w:ascii="Times New Roman" w:hAnsi="Times New Roman"/>
          <w:sz w:val="24"/>
          <w:szCs w:val="24"/>
          <w:lang w:val="bg-BG" w:eastAsia="bg-BG"/>
        </w:rPr>
        <w:t>ретинента</w:t>
      </w:r>
      <w:proofErr w:type="spellEnd"/>
      <w:r w:rsidRPr="00572C74">
        <w:rPr>
          <w:rFonts w:ascii="Times New Roman" w:hAnsi="Times New Roman"/>
          <w:sz w:val="24"/>
          <w:szCs w:val="24"/>
          <w:lang w:val="bg-BG" w:eastAsia="bg-BG"/>
        </w:rPr>
        <w:t xml:space="preserve">, който при настъпване на изискуемост на вземанията му за подобрения, няма какво да чака собственикът да предявява </w:t>
      </w:r>
      <w:proofErr w:type="spellStart"/>
      <w:r w:rsidRPr="00572C74">
        <w:rPr>
          <w:rFonts w:ascii="Times New Roman" w:hAnsi="Times New Roman"/>
          <w:sz w:val="24"/>
          <w:szCs w:val="24"/>
          <w:lang w:val="bg-BG" w:eastAsia="bg-BG"/>
        </w:rPr>
        <w:t>ревандикационен</w:t>
      </w:r>
      <w:proofErr w:type="spellEnd"/>
      <w:r w:rsidRPr="00572C74">
        <w:rPr>
          <w:rFonts w:ascii="Times New Roman" w:hAnsi="Times New Roman"/>
          <w:sz w:val="24"/>
          <w:szCs w:val="24"/>
          <w:lang w:val="bg-BG" w:eastAsia="bg-BG"/>
        </w:rPr>
        <w:t xml:space="preserve"> иск, а следва той сам да си предяви осъдителен иск за подобренията и след като се снабди с изпълнителен лист, да събере вземанията си в принудителното изпълнение. </w:t>
      </w:r>
      <w:r w:rsidR="00C26862" w:rsidRPr="00572C74">
        <w:rPr>
          <w:rFonts w:ascii="Times New Roman" w:hAnsi="Times New Roman"/>
          <w:sz w:val="24"/>
          <w:szCs w:val="24"/>
          <w:lang w:val="bg-BG" w:eastAsia="bg-BG"/>
        </w:rPr>
        <w:t xml:space="preserve">За да може обаче да бъде и кредитор с привилегия, а не обикновен </w:t>
      </w:r>
      <w:proofErr w:type="spellStart"/>
      <w:r w:rsidR="00C26862" w:rsidRPr="00572C74">
        <w:rPr>
          <w:rFonts w:ascii="Times New Roman" w:hAnsi="Times New Roman"/>
          <w:sz w:val="24"/>
          <w:szCs w:val="24"/>
          <w:lang w:val="bg-BG" w:eastAsia="bg-BG"/>
        </w:rPr>
        <w:t>хирографарен</w:t>
      </w:r>
      <w:proofErr w:type="spellEnd"/>
      <w:r w:rsidR="00C26862" w:rsidRPr="00572C74">
        <w:rPr>
          <w:rFonts w:ascii="Times New Roman" w:hAnsi="Times New Roman"/>
          <w:sz w:val="24"/>
          <w:szCs w:val="24"/>
          <w:lang w:val="bg-BG" w:eastAsia="bg-BG"/>
        </w:rPr>
        <w:t xml:space="preserve"> кредитор, то след</w:t>
      </w:r>
      <w:r w:rsidR="005C6DE2" w:rsidRPr="00572C74">
        <w:rPr>
          <w:rFonts w:ascii="Times New Roman" w:hAnsi="Times New Roman"/>
          <w:sz w:val="24"/>
          <w:szCs w:val="24"/>
          <w:lang w:val="bg-BG" w:eastAsia="bg-BG"/>
        </w:rPr>
        <w:t>в</w:t>
      </w:r>
      <w:r w:rsidR="00C26862" w:rsidRPr="00572C74">
        <w:rPr>
          <w:rFonts w:ascii="Times New Roman" w:hAnsi="Times New Roman"/>
          <w:sz w:val="24"/>
          <w:szCs w:val="24"/>
          <w:lang w:val="bg-BG" w:eastAsia="bg-BG"/>
        </w:rPr>
        <w:t xml:space="preserve">а да се допусне възможността за предявяване освен на осъдителния иск за подобренията и на отделно искане за признаване на правото на задържане. </w:t>
      </w:r>
      <w:r w:rsidR="00BA522D" w:rsidRPr="00572C74">
        <w:rPr>
          <w:rFonts w:ascii="Times New Roman" w:hAnsi="Times New Roman"/>
          <w:sz w:val="24"/>
          <w:szCs w:val="24"/>
          <w:lang w:val="bg-BG" w:eastAsia="bg-BG"/>
        </w:rPr>
        <w:t xml:space="preserve">В този смисъл, при завеждане на иска, </w:t>
      </w:r>
      <w:proofErr w:type="spellStart"/>
      <w:r w:rsidR="00C26862" w:rsidRPr="00572C74">
        <w:rPr>
          <w:rFonts w:ascii="Times New Roman" w:hAnsi="Times New Roman"/>
          <w:sz w:val="24"/>
          <w:szCs w:val="24"/>
          <w:lang w:val="bg-BG" w:eastAsia="bg-BG"/>
        </w:rPr>
        <w:t>ретинентът</w:t>
      </w:r>
      <w:proofErr w:type="spellEnd"/>
      <w:r w:rsidR="00BA522D" w:rsidRPr="00572C74">
        <w:rPr>
          <w:rFonts w:ascii="Times New Roman" w:hAnsi="Times New Roman"/>
          <w:sz w:val="24"/>
          <w:szCs w:val="24"/>
          <w:lang w:val="bg-BG" w:eastAsia="bg-BG"/>
        </w:rPr>
        <w:t xml:space="preserve"> ще може да поиска обезпечителна мярка спиране на изпълнението по изпълнителното производство, докато не приключи процеса, в който ще бъде съдебно признато правото на задържане. </w:t>
      </w:r>
    </w:p>
    <w:p w:rsidR="00BA522D" w:rsidRPr="00572C74" w:rsidRDefault="00BA522D" w:rsidP="00F94BF8">
      <w:pPr>
        <w:spacing w:after="0" w:line="360" w:lineRule="auto"/>
        <w:ind w:firstLine="720"/>
        <w:jc w:val="both"/>
        <w:rPr>
          <w:rFonts w:ascii="Times New Roman" w:hAnsi="Times New Roman"/>
          <w:sz w:val="24"/>
          <w:szCs w:val="24"/>
          <w:lang w:eastAsia="bg-BG"/>
        </w:rPr>
      </w:pPr>
      <w:r w:rsidRPr="00572C74">
        <w:rPr>
          <w:rFonts w:ascii="Times New Roman" w:hAnsi="Times New Roman"/>
          <w:sz w:val="24"/>
          <w:szCs w:val="24"/>
          <w:lang w:val="bg-BG" w:eastAsia="bg-BG"/>
        </w:rPr>
        <w:lastRenderedPageBreak/>
        <w:t xml:space="preserve">Личното ми мнение е, че е допустимо и прилагане на копие от исковата молба с входящ номер пред съдебния изпълнител, за да може той да направи едно предварително зачитане на привилегията и да задели съответните суми, до снабдяването на </w:t>
      </w:r>
      <w:proofErr w:type="spellStart"/>
      <w:r w:rsidRPr="00572C74">
        <w:rPr>
          <w:rFonts w:ascii="Times New Roman" w:hAnsi="Times New Roman"/>
          <w:sz w:val="24"/>
          <w:szCs w:val="24"/>
          <w:lang w:val="bg-BG" w:eastAsia="bg-BG"/>
        </w:rPr>
        <w:t>ретинента</w:t>
      </w:r>
      <w:proofErr w:type="spellEnd"/>
      <w:r w:rsidRPr="00572C74">
        <w:rPr>
          <w:rFonts w:ascii="Times New Roman" w:hAnsi="Times New Roman"/>
          <w:sz w:val="24"/>
          <w:szCs w:val="24"/>
          <w:lang w:val="bg-BG" w:eastAsia="bg-BG"/>
        </w:rPr>
        <w:t xml:space="preserve"> със съдебно решение, с което да се признае правото му на задържане.</w:t>
      </w:r>
      <w:r w:rsidR="005C6DE2" w:rsidRPr="00572C74">
        <w:rPr>
          <w:rFonts w:ascii="Times New Roman" w:hAnsi="Times New Roman"/>
          <w:sz w:val="24"/>
          <w:szCs w:val="24"/>
          <w:lang w:val="bg-BG" w:eastAsia="bg-BG"/>
        </w:rPr>
        <w:t xml:space="preserve"> При възприемане на предложеното разрешение, правото на задържане няма да се превърне в средство за атака на собственика, напротив, то ще позволи на </w:t>
      </w:r>
      <w:proofErr w:type="spellStart"/>
      <w:r w:rsidR="005C6DE2" w:rsidRPr="00572C74">
        <w:rPr>
          <w:rFonts w:ascii="Times New Roman" w:hAnsi="Times New Roman"/>
          <w:sz w:val="24"/>
          <w:szCs w:val="24"/>
          <w:lang w:val="bg-BG" w:eastAsia="bg-BG"/>
        </w:rPr>
        <w:t>ретинента</w:t>
      </w:r>
      <w:proofErr w:type="spellEnd"/>
      <w:r w:rsidR="005C6DE2" w:rsidRPr="00572C74">
        <w:rPr>
          <w:rFonts w:ascii="Times New Roman" w:hAnsi="Times New Roman"/>
          <w:sz w:val="24"/>
          <w:szCs w:val="24"/>
          <w:lang w:val="bg-BG" w:eastAsia="bg-BG"/>
        </w:rPr>
        <w:t xml:space="preserve"> да защити правата си спрямо трети лица, които биха провеждали изпълнение върху вещта,съответно биха застрашили правата на </w:t>
      </w:r>
      <w:proofErr w:type="spellStart"/>
      <w:r w:rsidR="005C6DE2" w:rsidRPr="00572C74">
        <w:rPr>
          <w:rFonts w:ascii="Times New Roman" w:hAnsi="Times New Roman"/>
          <w:sz w:val="24"/>
          <w:szCs w:val="24"/>
          <w:lang w:val="bg-BG" w:eastAsia="bg-BG"/>
        </w:rPr>
        <w:t>ретинента</w:t>
      </w:r>
      <w:proofErr w:type="spellEnd"/>
      <w:r w:rsidR="005C6DE2" w:rsidRPr="00572C74">
        <w:rPr>
          <w:rFonts w:ascii="Times New Roman" w:hAnsi="Times New Roman"/>
          <w:sz w:val="24"/>
          <w:szCs w:val="24"/>
          <w:lang w:val="bg-BG" w:eastAsia="bg-BG"/>
        </w:rPr>
        <w:t xml:space="preserve">. </w:t>
      </w:r>
    </w:p>
    <w:p w:rsidR="004E23CF" w:rsidRPr="00572C74" w:rsidRDefault="004F57C8" w:rsidP="00F94BF8">
      <w:pPr>
        <w:spacing w:after="0" w:line="360" w:lineRule="auto"/>
        <w:ind w:firstLine="720"/>
        <w:jc w:val="both"/>
        <w:rPr>
          <w:rFonts w:ascii="Times New Roman" w:hAnsi="Times New Roman"/>
          <w:sz w:val="24"/>
          <w:szCs w:val="24"/>
          <w:lang w:val="bg-BG" w:eastAsia="bg-BG"/>
        </w:rPr>
      </w:pPr>
      <w:r w:rsidRPr="00572C74">
        <w:rPr>
          <w:rFonts w:ascii="Times New Roman" w:hAnsi="Times New Roman"/>
          <w:sz w:val="24"/>
          <w:szCs w:val="24"/>
          <w:lang w:val="ru-RU"/>
        </w:rPr>
        <w:t xml:space="preserve">В част от съдебната практика </w:t>
      </w:r>
      <w:r w:rsidR="00BA522D" w:rsidRPr="00572C74">
        <w:rPr>
          <w:rFonts w:ascii="Times New Roman" w:hAnsi="Times New Roman"/>
          <w:sz w:val="24"/>
          <w:szCs w:val="24"/>
          <w:lang w:val="ru-RU"/>
        </w:rPr>
        <w:t>веч</w:t>
      </w:r>
      <w:r w:rsidRPr="00572C74">
        <w:rPr>
          <w:rFonts w:ascii="Times New Roman" w:hAnsi="Times New Roman"/>
          <w:sz w:val="24"/>
          <w:szCs w:val="24"/>
          <w:lang w:val="ru-RU"/>
        </w:rPr>
        <w:t>е</w:t>
      </w:r>
      <w:r w:rsidR="00BA522D" w:rsidRPr="00572C74">
        <w:rPr>
          <w:rFonts w:ascii="Times New Roman" w:hAnsi="Times New Roman"/>
          <w:sz w:val="24"/>
          <w:szCs w:val="24"/>
          <w:lang w:val="ru-RU"/>
        </w:rPr>
        <w:t xml:space="preserve"> е</w:t>
      </w:r>
      <w:r w:rsidRPr="00572C74">
        <w:rPr>
          <w:rFonts w:ascii="Times New Roman" w:hAnsi="Times New Roman"/>
          <w:sz w:val="24"/>
          <w:szCs w:val="24"/>
          <w:lang w:val="ru-RU"/>
        </w:rPr>
        <w:t xml:space="preserve"> разсъждавано по този въпрос като е прието, че претенциите за заплащане на подобрения в чужд имот  и за признаване право на задържане на същия имот до заплащане на тези подобрения принципно могат да бъдат разглеждани отделно </w:t>
      </w:r>
      <w:r w:rsidR="00221CB3" w:rsidRPr="00572C74">
        <w:rPr>
          <w:rFonts w:ascii="Times New Roman" w:hAnsi="Times New Roman"/>
          <w:sz w:val="24"/>
          <w:szCs w:val="24"/>
          <w:lang w:val="ru-RU"/>
        </w:rPr>
        <w:t>със</w:t>
      </w:r>
      <w:r w:rsidRPr="00572C74">
        <w:rPr>
          <w:rFonts w:ascii="Times New Roman" w:hAnsi="Times New Roman"/>
          <w:sz w:val="24"/>
          <w:szCs w:val="24"/>
          <w:lang w:val="ru-RU"/>
        </w:rPr>
        <w:t xml:space="preserve"> самостоятелен иск и акцесорно към него обезпечително искане, но само когато са основани на твърдения за някоя от хипотезите на </w:t>
      </w:r>
      <w:r w:rsidRPr="00572C74">
        <w:rPr>
          <w:rFonts w:ascii="Times New Roman" w:hAnsi="Times New Roman"/>
          <w:b/>
          <w:sz w:val="24"/>
          <w:szCs w:val="24"/>
          <w:lang w:val="ru-RU"/>
        </w:rPr>
        <w:t>чл. 72 ал. 3, чл. 70 ал. 3  и чл. 74 ал.2 ЗС</w:t>
      </w:r>
      <w:r w:rsidRPr="00572C74">
        <w:rPr>
          <w:rFonts w:ascii="Times New Roman" w:hAnsi="Times New Roman"/>
          <w:sz w:val="24"/>
          <w:szCs w:val="24"/>
          <w:lang w:val="ru-RU"/>
        </w:rPr>
        <w:t>, които гарантират вземането на добросъвестен и приравнен на него владелец, посредством признатата от закона възможност да се задържи процесния имот до заплащане на подобренията, в случаите когато е заплашен с лишаване от владение</w:t>
      </w:r>
      <w:r w:rsidRPr="00572C74">
        <w:rPr>
          <w:rStyle w:val="FootnoteReference"/>
          <w:rFonts w:ascii="Times New Roman" w:hAnsi="Times New Roman"/>
          <w:sz w:val="24"/>
          <w:szCs w:val="24"/>
          <w:lang w:val="ru-RU"/>
        </w:rPr>
        <w:footnoteReference w:id="29"/>
      </w:r>
      <w:r w:rsidRPr="00572C74">
        <w:rPr>
          <w:rFonts w:ascii="Times New Roman" w:hAnsi="Times New Roman"/>
          <w:sz w:val="24"/>
          <w:szCs w:val="24"/>
          <w:lang w:val="ru-RU"/>
        </w:rPr>
        <w:t>.</w:t>
      </w:r>
      <w:r w:rsidR="00BA5652" w:rsidRPr="00572C74">
        <w:rPr>
          <w:rFonts w:ascii="Times New Roman" w:hAnsi="Times New Roman"/>
          <w:sz w:val="24"/>
          <w:szCs w:val="24"/>
          <w:lang w:val="ru-RU"/>
        </w:rPr>
        <w:t xml:space="preserve"> Считам, че</w:t>
      </w:r>
      <w:r w:rsidR="005F3A79" w:rsidRPr="00572C74">
        <w:rPr>
          <w:rFonts w:ascii="Times New Roman" w:hAnsi="Times New Roman"/>
          <w:sz w:val="24"/>
          <w:szCs w:val="24"/>
          <w:lang w:val="ru-RU"/>
        </w:rPr>
        <w:t xml:space="preserve"> ако се възприеме тази теза, приложението и следва да се разпростре</w:t>
      </w:r>
      <w:r w:rsidR="00BA5652" w:rsidRPr="00572C74">
        <w:rPr>
          <w:rFonts w:ascii="Times New Roman" w:hAnsi="Times New Roman"/>
          <w:sz w:val="24"/>
          <w:szCs w:val="24"/>
          <w:lang w:val="ru-RU"/>
        </w:rPr>
        <w:t xml:space="preserve"> и в другите хипотези на право на задържане, при които упражняващият правото е държател – </w:t>
      </w:r>
      <w:r w:rsidR="00BA5652" w:rsidRPr="00572C74">
        <w:rPr>
          <w:rFonts w:ascii="Times New Roman" w:hAnsi="Times New Roman"/>
          <w:b/>
          <w:sz w:val="24"/>
          <w:szCs w:val="24"/>
          <w:lang w:val="ru-RU"/>
        </w:rPr>
        <w:t>чл. 91 ЗЗД, чл. 315 ТЗ, чл. 158 КТК</w:t>
      </w:r>
      <w:r w:rsidR="001337BE" w:rsidRPr="00572C74">
        <w:rPr>
          <w:rFonts w:ascii="Times New Roman" w:hAnsi="Times New Roman"/>
          <w:sz w:val="24"/>
          <w:szCs w:val="24"/>
          <w:lang w:val="ru-RU"/>
        </w:rPr>
        <w:t xml:space="preserve">. Те също </w:t>
      </w:r>
      <w:r w:rsidR="00BA5652" w:rsidRPr="00572C74">
        <w:rPr>
          <w:rFonts w:ascii="Times New Roman" w:hAnsi="Times New Roman"/>
          <w:sz w:val="24"/>
          <w:szCs w:val="24"/>
          <w:lang w:val="ru-RU"/>
        </w:rPr>
        <w:t xml:space="preserve">следва да имат подобно право, тъй като правото на задържане във всички тези хипотези осигурява едно – право на предпочтително удовлетворение, което следва да бъде реализирано по един и същ начин. </w:t>
      </w:r>
      <w:r w:rsidR="0040268C" w:rsidRPr="00572C74">
        <w:rPr>
          <w:rFonts w:ascii="Times New Roman" w:hAnsi="Times New Roman"/>
          <w:sz w:val="24"/>
          <w:szCs w:val="24"/>
          <w:lang w:val="bg-BG" w:eastAsia="bg-BG"/>
        </w:rPr>
        <w:t xml:space="preserve">Ако се приеме, че </w:t>
      </w:r>
      <w:r w:rsidR="005F3A79" w:rsidRPr="00572C74">
        <w:rPr>
          <w:rFonts w:ascii="Times New Roman" w:hAnsi="Times New Roman"/>
          <w:sz w:val="24"/>
          <w:szCs w:val="24"/>
          <w:lang w:val="bg-BG" w:eastAsia="bg-BG"/>
        </w:rPr>
        <w:t>акц</w:t>
      </w:r>
      <w:r w:rsidR="00221CB3" w:rsidRPr="00572C74">
        <w:rPr>
          <w:rFonts w:ascii="Times New Roman" w:hAnsi="Times New Roman"/>
          <w:sz w:val="24"/>
          <w:szCs w:val="24"/>
          <w:lang w:val="bg-BG" w:eastAsia="bg-BG"/>
        </w:rPr>
        <w:t>есорното обезпечително искане е</w:t>
      </w:r>
      <w:r w:rsidR="005F3A79" w:rsidRPr="00572C74">
        <w:rPr>
          <w:rFonts w:ascii="Times New Roman" w:hAnsi="Times New Roman"/>
          <w:sz w:val="24"/>
          <w:szCs w:val="24"/>
          <w:lang w:val="bg-BG" w:eastAsia="bg-BG"/>
        </w:rPr>
        <w:t xml:space="preserve"> </w:t>
      </w:r>
      <w:r w:rsidR="0040268C" w:rsidRPr="00572C74">
        <w:rPr>
          <w:rFonts w:ascii="Times New Roman" w:hAnsi="Times New Roman"/>
          <w:sz w:val="24"/>
          <w:szCs w:val="24"/>
          <w:lang w:val="bg-BG" w:eastAsia="bg-BG"/>
        </w:rPr>
        <w:t>недопустим</w:t>
      </w:r>
      <w:r w:rsidR="00221CB3" w:rsidRPr="00572C74">
        <w:rPr>
          <w:rFonts w:ascii="Times New Roman" w:hAnsi="Times New Roman"/>
          <w:sz w:val="24"/>
          <w:szCs w:val="24"/>
          <w:lang w:val="bg-BG" w:eastAsia="bg-BG"/>
        </w:rPr>
        <w:t>о</w:t>
      </w:r>
      <w:r w:rsidR="0040268C" w:rsidRPr="00572C74">
        <w:rPr>
          <w:rFonts w:ascii="Times New Roman" w:hAnsi="Times New Roman"/>
          <w:sz w:val="24"/>
          <w:szCs w:val="24"/>
          <w:lang w:val="bg-BG" w:eastAsia="bg-BG"/>
        </w:rPr>
        <w:t>, правото на задържане не може да бъде п</w:t>
      </w:r>
      <w:r w:rsidR="005F3A79" w:rsidRPr="00572C74">
        <w:rPr>
          <w:rFonts w:ascii="Times New Roman" w:hAnsi="Times New Roman"/>
          <w:sz w:val="24"/>
          <w:szCs w:val="24"/>
          <w:lang w:val="bg-BG" w:eastAsia="bg-BG"/>
        </w:rPr>
        <w:t xml:space="preserve">редявено с осъдителния </w:t>
      </w:r>
      <w:r w:rsidR="0040268C" w:rsidRPr="00572C74">
        <w:rPr>
          <w:rFonts w:ascii="Times New Roman" w:hAnsi="Times New Roman"/>
          <w:sz w:val="24"/>
          <w:szCs w:val="24"/>
          <w:lang w:val="bg-BG" w:eastAsia="bg-BG"/>
        </w:rPr>
        <w:t xml:space="preserve"> иск за подобренията</w:t>
      </w:r>
      <w:r w:rsidR="005F3A79" w:rsidRPr="00572C74">
        <w:rPr>
          <w:rFonts w:ascii="Times New Roman" w:hAnsi="Times New Roman"/>
          <w:sz w:val="24"/>
          <w:szCs w:val="24"/>
          <w:lang w:val="bg-BG" w:eastAsia="bg-BG"/>
        </w:rPr>
        <w:t xml:space="preserve"> и така няма да може да се реализира привилегията, която то осигурява</w:t>
      </w:r>
      <w:r w:rsidR="001337BE" w:rsidRPr="00572C74">
        <w:rPr>
          <w:rFonts w:ascii="Times New Roman" w:hAnsi="Times New Roman"/>
          <w:sz w:val="24"/>
          <w:szCs w:val="24"/>
          <w:lang w:val="bg-BG" w:eastAsia="bg-BG"/>
        </w:rPr>
        <w:t>, при изпълнение върху имота от трети лица</w:t>
      </w:r>
      <w:r w:rsidR="00095DA0" w:rsidRPr="00572C74">
        <w:rPr>
          <w:rStyle w:val="FootnoteReference"/>
          <w:rFonts w:ascii="Times New Roman" w:hAnsi="Times New Roman"/>
          <w:sz w:val="24"/>
          <w:szCs w:val="24"/>
          <w:lang w:val="bg-BG" w:eastAsia="bg-BG"/>
        </w:rPr>
        <w:footnoteReference w:id="30"/>
      </w:r>
      <w:r w:rsidR="00BA522D" w:rsidRPr="00572C74">
        <w:rPr>
          <w:rFonts w:ascii="Times New Roman" w:hAnsi="Times New Roman"/>
          <w:sz w:val="24"/>
          <w:szCs w:val="24"/>
          <w:lang w:val="ru-RU" w:eastAsia="bg-BG"/>
        </w:rPr>
        <w:t>.</w:t>
      </w:r>
      <w:r w:rsidR="00D70D0C" w:rsidRPr="00572C74">
        <w:rPr>
          <w:rFonts w:ascii="Times New Roman" w:hAnsi="Times New Roman"/>
          <w:sz w:val="24"/>
          <w:szCs w:val="24"/>
          <w:lang w:val="ru-RU" w:eastAsia="bg-BG"/>
        </w:rPr>
        <w:t xml:space="preserve"> </w:t>
      </w:r>
      <w:r w:rsidR="005F3A79" w:rsidRPr="00572C74">
        <w:rPr>
          <w:rFonts w:ascii="Times New Roman" w:hAnsi="Times New Roman"/>
          <w:sz w:val="24"/>
          <w:szCs w:val="24"/>
          <w:lang w:val="bg-BG" w:eastAsia="bg-BG"/>
        </w:rPr>
        <w:t xml:space="preserve"> </w:t>
      </w:r>
    </w:p>
    <w:p w:rsidR="00F94BF8" w:rsidRDefault="001337BE" w:rsidP="00F94BF8">
      <w:pPr>
        <w:spacing w:after="0" w:line="360" w:lineRule="auto"/>
        <w:ind w:firstLine="720"/>
        <w:jc w:val="both"/>
        <w:rPr>
          <w:rFonts w:ascii="Times New Roman" w:hAnsi="Times New Roman"/>
          <w:sz w:val="24"/>
          <w:szCs w:val="24"/>
          <w:lang w:val="bg-BG" w:eastAsia="bg-BG"/>
        </w:rPr>
      </w:pPr>
      <w:r w:rsidRPr="00572C74">
        <w:rPr>
          <w:rFonts w:ascii="Times New Roman" w:hAnsi="Times New Roman"/>
          <w:sz w:val="24"/>
          <w:szCs w:val="24"/>
          <w:lang w:val="bg-BG" w:eastAsia="bg-BG"/>
        </w:rPr>
        <w:t>Основната функция на правото на задържане е да осигури на носителя му</w:t>
      </w:r>
      <w:r w:rsidR="00CA3FA6" w:rsidRPr="00572C74">
        <w:rPr>
          <w:rFonts w:ascii="Times New Roman" w:hAnsi="Times New Roman"/>
          <w:sz w:val="24"/>
          <w:szCs w:val="24"/>
          <w:lang w:val="bg-BG" w:eastAsia="bg-BG"/>
        </w:rPr>
        <w:t xml:space="preserve"> право на предпочтително удовлетворение от стойността на </w:t>
      </w:r>
      <w:r w:rsidR="005F3A79" w:rsidRPr="00572C74">
        <w:rPr>
          <w:rFonts w:ascii="Times New Roman" w:hAnsi="Times New Roman"/>
          <w:sz w:val="24"/>
          <w:szCs w:val="24"/>
          <w:lang w:val="bg-BG" w:eastAsia="bg-BG"/>
        </w:rPr>
        <w:t>задържаната вещ</w:t>
      </w:r>
      <w:r w:rsidR="004E23CF" w:rsidRPr="00572C74">
        <w:rPr>
          <w:rFonts w:ascii="Times New Roman" w:hAnsi="Times New Roman"/>
          <w:sz w:val="24"/>
          <w:szCs w:val="24"/>
          <w:lang w:val="bg-BG" w:eastAsia="bg-BG"/>
        </w:rPr>
        <w:t>,</w:t>
      </w:r>
      <w:r w:rsidRPr="00572C74">
        <w:rPr>
          <w:rFonts w:ascii="Times New Roman" w:hAnsi="Times New Roman"/>
          <w:sz w:val="24"/>
          <w:szCs w:val="24"/>
          <w:lang w:val="bg-BG" w:eastAsia="bg-BG"/>
        </w:rPr>
        <w:t xml:space="preserve"> в случай, че собственикът</w:t>
      </w:r>
      <w:r w:rsidR="00CA3FA6" w:rsidRPr="00572C74">
        <w:rPr>
          <w:rFonts w:ascii="Times New Roman" w:hAnsi="Times New Roman"/>
          <w:sz w:val="24"/>
          <w:szCs w:val="24"/>
          <w:lang w:val="bg-BG" w:eastAsia="bg-BG"/>
        </w:rPr>
        <w:t xml:space="preserve"> поиска чрез иск </w:t>
      </w:r>
      <w:r w:rsidRPr="00572C74">
        <w:rPr>
          <w:rFonts w:ascii="Times New Roman" w:hAnsi="Times New Roman"/>
          <w:sz w:val="24"/>
          <w:szCs w:val="24"/>
          <w:lang w:val="bg-BG" w:eastAsia="bg-BG"/>
        </w:rPr>
        <w:t xml:space="preserve">предаването на </w:t>
      </w:r>
      <w:r w:rsidR="00CA3FA6" w:rsidRPr="00572C74">
        <w:rPr>
          <w:rFonts w:ascii="Times New Roman" w:hAnsi="Times New Roman"/>
          <w:sz w:val="24"/>
          <w:szCs w:val="24"/>
          <w:lang w:val="bg-BG" w:eastAsia="bg-BG"/>
        </w:rPr>
        <w:t xml:space="preserve">владението върху нея. </w:t>
      </w:r>
    </w:p>
    <w:p w:rsidR="00F94BF8" w:rsidRDefault="00F94BF8" w:rsidP="00F94BF8">
      <w:pPr>
        <w:spacing w:after="0" w:line="360" w:lineRule="auto"/>
        <w:ind w:firstLine="720"/>
        <w:jc w:val="both"/>
        <w:rPr>
          <w:rFonts w:ascii="Times New Roman" w:hAnsi="Times New Roman"/>
          <w:sz w:val="24"/>
          <w:szCs w:val="24"/>
          <w:lang w:val="bg-BG" w:eastAsia="bg-BG"/>
        </w:rPr>
      </w:pPr>
    </w:p>
    <w:p w:rsidR="00F94BF8" w:rsidRDefault="00CA3FA6" w:rsidP="00F94BF8">
      <w:pPr>
        <w:spacing w:after="0" w:line="360" w:lineRule="auto"/>
        <w:ind w:firstLine="720"/>
        <w:jc w:val="both"/>
        <w:rPr>
          <w:rFonts w:ascii="Times New Roman" w:hAnsi="Times New Roman"/>
          <w:sz w:val="24"/>
          <w:szCs w:val="24"/>
          <w:lang w:val="bg-BG" w:eastAsia="bg-BG"/>
        </w:rPr>
      </w:pPr>
      <w:r w:rsidRPr="00572C74">
        <w:rPr>
          <w:rFonts w:ascii="Times New Roman" w:hAnsi="Times New Roman"/>
          <w:sz w:val="24"/>
          <w:szCs w:val="24"/>
          <w:lang w:val="bg-BG" w:eastAsia="bg-BG"/>
        </w:rPr>
        <w:lastRenderedPageBreak/>
        <w:t xml:space="preserve">В този случай, </w:t>
      </w:r>
      <w:proofErr w:type="spellStart"/>
      <w:r w:rsidRPr="00572C74">
        <w:rPr>
          <w:rFonts w:ascii="Times New Roman" w:hAnsi="Times New Roman"/>
          <w:sz w:val="24"/>
          <w:szCs w:val="24"/>
          <w:lang w:val="bg-BG" w:eastAsia="bg-BG"/>
        </w:rPr>
        <w:t>ретинентът</w:t>
      </w:r>
      <w:proofErr w:type="spellEnd"/>
      <w:r w:rsidRPr="00572C74">
        <w:rPr>
          <w:rFonts w:ascii="Times New Roman" w:hAnsi="Times New Roman"/>
          <w:sz w:val="24"/>
          <w:szCs w:val="24"/>
          <w:lang w:val="bg-BG" w:eastAsia="bg-BG"/>
        </w:rPr>
        <w:t xml:space="preserve"> ще направи възражение за изискуемите си вземания за подобрения, съответно и възражение за право на задържане, и при основателност на претенцията, съдът ще осъди собственика за вземанията за подобрения, съответно ще признае и правото на задържане на носителя му в съдебното решение. </w:t>
      </w:r>
      <w:r w:rsidR="000B3DD7" w:rsidRPr="00572C74">
        <w:rPr>
          <w:rFonts w:ascii="Times New Roman" w:hAnsi="Times New Roman"/>
          <w:sz w:val="24"/>
          <w:szCs w:val="24"/>
          <w:lang w:val="bg-BG" w:eastAsia="bg-BG"/>
        </w:rPr>
        <w:t>В този смисъл</w:t>
      </w:r>
      <w:r w:rsidRPr="00572C74">
        <w:rPr>
          <w:rFonts w:ascii="Times New Roman" w:hAnsi="Times New Roman"/>
          <w:sz w:val="24"/>
          <w:szCs w:val="24"/>
          <w:lang w:val="bg-BG" w:eastAsia="bg-BG"/>
        </w:rPr>
        <w:t xml:space="preserve">, за удовлетворяване на вземанията си за подобрения, кредиторът ще се снабди с изпълнителен лист и </w:t>
      </w:r>
      <w:r w:rsidR="00561235" w:rsidRPr="00572C74">
        <w:rPr>
          <w:rFonts w:ascii="Times New Roman" w:hAnsi="Times New Roman"/>
          <w:sz w:val="24"/>
          <w:szCs w:val="24"/>
          <w:lang w:val="bg-BG" w:eastAsia="bg-BG"/>
        </w:rPr>
        <w:t xml:space="preserve">ще </w:t>
      </w:r>
      <w:r w:rsidRPr="00572C74">
        <w:rPr>
          <w:rFonts w:ascii="Times New Roman" w:hAnsi="Times New Roman"/>
          <w:sz w:val="24"/>
          <w:szCs w:val="24"/>
          <w:lang w:val="bg-BG" w:eastAsia="bg-BG"/>
        </w:rPr>
        <w:t>може да удо</w:t>
      </w:r>
      <w:r w:rsidR="00561235" w:rsidRPr="00572C74">
        <w:rPr>
          <w:rFonts w:ascii="Times New Roman" w:hAnsi="Times New Roman"/>
          <w:sz w:val="24"/>
          <w:szCs w:val="24"/>
          <w:lang w:val="bg-BG" w:eastAsia="bg-BG"/>
        </w:rPr>
        <w:t>влетвори материалния си интерес</w:t>
      </w:r>
      <w:r w:rsidRPr="00572C74">
        <w:rPr>
          <w:rFonts w:ascii="Times New Roman" w:hAnsi="Times New Roman"/>
          <w:sz w:val="24"/>
          <w:szCs w:val="24"/>
          <w:lang w:val="bg-BG" w:eastAsia="bg-BG"/>
        </w:rPr>
        <w:t xml:space="preserve"> чрез продажба на имуществото, спрямо което се упражнява и правото</w:t>
      </w:r>
      <w:r w:rsidR="00D70D0C" w:rsidRPr="00572C74">
        <w:rPr>
          <w:rFonts w:ascii="Times New Roman" w:hAnsi="Times New Roman"/>
          <w:sz w:val="24"/>
          <w:szCs w:val="24"/>
          <w:lang w:val="bg-BG" w:eastAsia="bg-BG"/>
        </w:rPr>
        <w:t xml:space="preserve"> на задържане,</w:t>
      </w:r>
      <w:r w:rsidRPr="00572C74">
        <w:rPr>
          <w:rFonts w:ascii="Times New Roman" w:hAnsi="Times New Roman"/>
          <w:sz w:val="24"/>
          <w:szCs w:val="24"/>
          <w:lang w:val="bg-BG" w:eastAsia="bg-BG"/>
        </w:rPr>
        <w:t xml:space="preserve"> </w:t>
      </w:r>
      <w:r w:rsidR="00D70D0C" w:rsidRPr="00572C74">
        <w:rPr>
          <w:rFonts w:ascii="Times New Roman" w:hAnsi="Times New Roman"/>
          <w:sz w:val="24"/>
          <w:szCs w:val="24"/>
          <w:lang w:val="bg-BG" w:eastAsia="bg-BG"/>
        </w:rPr>
        <w:t xml:space="preserve">и да получи </w:t>
      </w:r>
      <w:r w:rsidRPr="00572C74">
        <w:rPr>
          <w:rFonts w:ascii="Times New Roman" w:hAnsi="Times New Roman"/>
          <w:sz w:val="24"/>
          <w:szCs w:val="24"/>
          <w:lang w:val="bg-BG" w:eastAsia="bg-BG"/>
        </w:rPr>
        <w:t xml:space="preserve">предпочтително удовлетворение от цената на вещта, която се задържа. Т.е едва, когато се стигне до принудително изпълнение за събиране на тези вземания за подобрения чрез публична продан на задържаната вещ, законодателят е предвидил право на предпочтително удовлетворение по реда на </w:t>
      </w:r>
      <w:r w:rsidRPr="00572C74">
        <w:rPr>
          <w:rFonts w:ascii="Times New Roman" w:hAnsi="Times New Roman"/>
          <w:b/>
          <w:sz w:val="24"/>
          <w:szCs w:val="24"/>
          <w:lang w:val="bg-BG" w:eastAsia="bg-BG"/>
        </w:rPr>
        <w:t>чл. 136, т. 4 ЗЗД</w:t>
      </w:r>
      <w:r w:rsidRPr="00572C74">
        <w:rPr>
          <w:rFonts w:ascii="Times New Roman" w:hAnsi="Times New Roman"/>
          <w:sz w:val="24"/>
          <w:szCs w:val="24"/>
          <w:lang w:val="bg-BG" w:eastAsia="bg-BG"/>
        </w:rPr>
        <w:t xml:space="preserve">. </w:t>
      </w:r>
      <w:r w:rsidR="002A405F" w:rsidRPr="00572C74">
        <w:rPr>
          <w:rFonts w:ascii="Times New Roman" w:hAnsi="Times New Roman"/>
          <w:sz w:val="24"/>
          <w:szCs w:val="24"/>
          <w:lang w:val="bg-BG" w:eastAsia="bg-BG"/>
        </w:rPr>
        <w:t>Така присъединени</w:t>
      </w:r>
      <w:r w:rsidR="00561235" w:rsidRPr="00572C74">
        <w:rPr>
          <w:rFonts w:ascii="Times New Roman" w:hAnsi="Times New Roman"/>
          <w:sz w:val="24"/>
          <w:szCs w:val="24"/>
          <w:lang w:val="bg-BG" w:eastAsia="bg-BG"/>
        </w:rPr>
        <w:t>те</w:t>
      </w:r>
      <w:r w:rsidR="002A405F" w:rsidRPr="00572C74">
        <w:rPr>
          <w:rFonts w:ascii="Times New Roman" w:hAnsi="Times New Roman"/>
          <w:sz w:val="24"/>
          <w:szCs w:val="24"/>
          <w:lang w:val="bg-BG" w:eastAsia="bg-BG"/>
        </w:rPr>
        <w:t xml:space="preserve"> в последствие кредитори ще бъдат след </w:t>
      </w:r>
      <w:proofErr w:type="spellStart"/>
      <w:r w:rsidR="002A405F" w:rsidRPr="00572C74">
        <w:rPr>
          <w:rFonts w:ascii="Times New Roman" w:hAnsi="Times New Roman"/>
          <w:sz w:val="24"/>
          <w:szCs w:val="24"/>
          <w:lang w:val="bg-BG" w:eastAsia="bg-BG"/>
        </w:rPr>
        <w:t>ретинента</w:t>
      </w:r>
      <w:proofErr w:type="spellEnd"/>
      <w:r w:rsidR="002A405F" w:rsidRPr="00572C74">
        <w:rPr>
          <w:rFonts w:ascii="Times New Roman" w:hAnsi="Times New Roman"/>
          <w:sz w:val="24"/>
          <w:szCs w:val="24"/>
          <w:lang w:val="bg-BG" w:eastAsia="bg-BG"/>
        </w:rPr>
        <w:t>.</w:t>
      </w:r>
      <w:r w:rsidR="0040268C" w:rsidRPr="00572C74">
        <w:rPr>
          <w:rFonts w:ascii="Times New Roman" w:hAnsi="Times New Roman"/>
          <w:sz w:val="24"/>
          <w:szCs w:val="24"/>
          <w:lang w:val="bg-BG" w:eastAsia="bg-BG"/>
        </w:rPr>
        <w:t xml:space="preserve"> </w:t>
      </w:r>
      <w:r w:rsidR="001337BE" w:rsidRPr="00572C74">
        <w:rPr>
          <w:rFonts w:ascii="Times New Roman" w:hAnsi="Times New Roman"/>
          <w:sz w:val="24"/>
          <w:szCs w:val="24"/>
          <w:lang w:val="bg-BG" w:eastAsia="bg-BG"/>
        </w:rPr>
        <w:t xml:space="preserve">Тъй като това не е единственият случай, при който може да се наложи </w:t>
      </w:r>
      <w:proofErr w:type="spellStart"/>
      <w:r w:rsidR="001337BE" w:rsidRPr="00572C74">
        <w:rPr>
          <w:rFonts w:ascii="Times New Roman" w:hAnsi="Times New Roman"/>
          <w:sz w:val="24"/>
          <w:szCs w:val="24"/>
          <w:lang w:val="bg-BG" w:eastAsia="bg-BG"/>
        </w:rPr>
        <w:t>ретинентът</w:t>
      </w:r>
      <w:proofErr w:type="spellEnd"/>
      <w:r w:rsidR="001337BE" w:rsidRPr="00572C74">
        <w:rPr>
          <w:rFonts w:ascii="Times New Roman" w:hAnsi="Times New Roman"/>
          <w:sz w:val="24"/>
          <w:szCs w:val="24"/>
          <w:lang w:val="bg-BG" w:eastAsia="bg-BG"/>
        </w:rPr>
        <w:t xml:space="preserve"> да се възползва от правото си на задържане (например при принудително изпълнение върху вещта от трети лица</w:t>
      </w:r>
      <w:r w:rsidR="000A107B" w:rsidRPr="00572C74">
        <w:rPr>
          <w:rFonts w:ascii="Times New Roman" w:hAnsi="Times New Roman"/>
          <w:sz w:val="24"/>
          <w:szCs w:val="24"/>
          <w:lang w:val="bg-BG" w:eastAsia="bg-BG"/>
        </w:rPr>
        <w:t xml:space="preserve"> за задължения на собственика</w:t>
      </w:r>
      <w:r w:rsidR="001337BE" w:rsidRPr="00572C74">
        <w:rPr>
          <w:rFonts w:ascii="Times New Roman" w:hAnsi="Times New Roman"/>
          <w:sz w:val="24"/>
          <w:szCs w:val="24"/>
          <w:lang w:val="bg-BG" w:eastAsia="bg-BG"/>
        </w:rPr>
        <w:t>), то трябва да има възможност за него да получи съдебно признание на обезпечението си и при тяхното наличие.</w:t>
      </w:r>
      <w:r w:rsidR="001337BE" w:rsidRPr="00572C74">
        <w:rPr>
          <w:rFonts w:ascii="Times New Roman" w:hAnsi="Times New Roman"/>
          <w:sz w:val="24"/>
          <w:szCs w:val="24"/>
          <w:lang w:val="ru-RU"/>
        </w:rPr>
        <w:t xml:space="preserve"> </w:t>
      </w:r>
      <w:r w:rsidR="00BA5652" w:rsidRPr="00572C74">
        <w:rPr>
          <w:rFonts w:ascii="Times New Roman" w:hAnsi="Times New Roman"/>
          <w:sz w:val="24"/>
          <w:szCs w:val="24"/>
          <w:lang w:val="bg-BG" w:eastAsia="bg-BG"/>
        </w:rPr>
        <w:t>Поради тази причина нуждата от допустимост на предявяването на право на задържане към самостоятелен осъдителен иск за подобренията от</w:t>
      </w:r>
      <w:r w:rsidR="00D70D0C" w:rsidRPr="00572C74">
        <w:rPr>
          <w:rFonts w:ascii="Times New Roman" w:hAnsi="Times New Roman"/>
          <w:sz w:val="24"/>
          <w:szCs w:val="24"/>
          <w:lang w:val="bg-BG" w:eastAsia="bg-BG"/>
        </w:rPr>
        <w:t xml:space="preserve"> страна на </w:t>
      </w:r>
      <w:proofErr w:type="spellStart"/>
      <w:r w:rsidR="00D70D0C" w:rsidRPr="00572C74">
        <w:rPr>
          <w:rFonts w:ascii="Times New Roman" w:hAnsi="Times New Roman"/>
          <w:sz w:val="24"/>
          <w:szCs w:val="24"/>
          <w:lang w:val="bg-BG" w:eastAsia="bg-BG"/>
        </w:rPr>
        <w:t>ретинента</w:t>
      </w:r>
      <w:proofErr w:type="spellEnd"/>
      <w:r w:rsidR="009D1525" w:rsidRPr="00572C74">
        <w:rPr>
          <w:rFonts w:ascii="Times New Roman" w:hAnsi="Times New Roman"/>
          <w:sz w:val="24"/>
          <w:szCs w:val="24"/>
          <w:lang w:val="bg-BG" w:eastAsia="bg-BG"/>
        </w:rPr>
        <w:t xml:space="preserve"> е крещяща</w:t>
      </w:r>
      <w:r w:rsidR="00D70D0C" w:rsidRPr="00572C74">
        <w:rPr>
          <w:rFonts w:ascii="Times New Roman" w:hAnsi="Times New Roman"/>
          <w:sz w:val="24"/>
          <w:szCs w:val="24"/>
          <w:lang w:val="bg-BG" w:eastAsia="bg-BG"/>
        </w:rPr>
        <w:t>,</w:t>
      </w:r>
      <w:r w:rsidR="009D1525" w:rsidRPr="00572C74">
        <w:rPr>
          <w:rFonts w:ascii="Times New Roman" w:hAnsi="Times New Roman"/>
          <w:sz w:val="24"/>
          <w:szCs w:val="24"/>
          <w:lang w:val="bg-BG" w:eastAsia="bg-BG"/>
        </w:rPr>
        <w:t xml:space="preserve"> и </w:t>
      </w:r>
      <w:r w:rsidR="009D1525" w:rsidRPr="00572C74">
        <w:rPr>
          <w:rFonts w:ascii="Times New Roman" w:hAnsi="Times New Roman"/>
          <w:sz w:val="24"/>
          <w:szCs w:val="24"/>
          <w:lang w:val="ru-RU"/>
        </w:rPr>
        <w:t>акцесорното обезпечително искане</w:t>
      </w:r>
      <w:r w:rsidR="00221CB3" w:rsidRPr="00572C74">
        <w:rPr>
          <w:rFonts w:ascii="Times New Roman" w:hAnsi="Times New Roman"/>
          <w:sz w:val="24"/>
          <w:szCs w:val="24"/>
          <w:lang w:val="bg-BG"/>
        </w:rPr>
        <w:t xml:space="preserve">  за признаването му следва да бъде извикано</w:t>
      </w:r>
      <w:r w:rsidR="009D1525" w:rsidRPr="00572C74">
        <w:rPr>
          <w:rFonts w:ascii="Times New Roman" w:hAnsi="Times New Roman"/>
          <w:sz w:val="24"/>
          <w:szCs w:val="24"/>
          <w:lang w:val="bg-BG"/>
        </w:rPr>
        <w:t xml:space="preserve"> на помощ.</w:t>
      </w:r>
      <w:r w:rsidR="00D70D0C" w:rsidRPr="00572C74">
        <w:rPr>
          <w:rFonts w:ascii="Times New Roman" w:hAnsi="Times New Roman"/>
          <w:sz w:val="24"/>
          <w:szCs w:val="24"/>
          <w:lang w:val="bg-BG"/>
        </w:rPr>
        <w:t xml:space="preserve"> </w:t>
      </w:r>
      <w:r w:rsidR="001337BE" w:rsidRPr="00572C74">
        <w:rPr>
          <w:rFonts w:ascii="Times New Roman" w:hAnsi="Times New Roman"/>
          <w:sz w:val="24"/>
          <w:szCs w:val="24"/>
          <w:lang w:val="bg-BG"/>
        </w:rPr>
        <w:t xml:space="preserve"> Така </w:t>
      </w:r>
      <w:proofErr w:type="spellStart"/>
      <w:r w:rsidR="001337BE" w:rsidRPr="00572C74">
        <w:rPr>
          <w:rFonts w:ascii="Times New Roman" w:hAnsi="Times New Roman"/>
          <w:sz w:val="24"/>
          <w:szCs w:val="24"/>
          <w:lang w:val="bg-BG"/>
        </w:rPr>
        <w:t>ретинентът</w:t>
      </w:r>
      <w:proofErr w:type="spellEnd"/>
      <w:r w:rsidR="001337BE" w:rsidRPr="00572C74">
        <w:rPr>
          <w:rFonts w:ascii="Times New Roman" w:hAnsi="Times New Roman"/>
          <w:sz w:val="24"/>
          <w:szCs w:val="24"/>
          <w:lang w:val="bg-BG"/>
        </w:rPr>
        <w:t xml:space="preserve"> ще може да реализира обезпечението си, съответно и привилегията </w:t>
      </w:r>
      <w:r w:rsidR="000A107B" w:rsidRPr="00572C74">
        <w:rPr>
          <w:rFonts w:ascii="Times New Roman" w:hAnsi="Times New Roman"/>
          <w:sz w:val="24"/>
          <w:szCs w:val="24"/>
          <w:lang w:val="bg-BG"/>
        </w:rPr>
        <w:t>си, при изпълнение върху вещта от</w:t>
      </w:r>
      <w:r w:rsidR="001337BE" w:rsidRPr="00572C74">
        <w:rPr>
          <w:rFonts w:ascii="Times New Roman" w:hAnsi="Times New Roman"/>
          <w:sz w:val="24"/>
          <w:szCs w:val="24"/>
          <w:lang w:val="bg-BG"/>
        </w:rPr>
        <w:t xml:space="preserve"> трети лица</w:t>
      </w:r>
      <w:r w:rsidR="000A107B" w:rsidRPr="00572C74">
        <w:rPr>
          <w:rFonts w:ascii="Times New Roman" w:hAnsi="Times New Roman"/>
          <w:sz w:val="24"/>
          <w:szCs w:val="24"/>
          <w:lang w:val="bg-BG"/>
        </w:rPr>
        <w:t xml:space="preserve"> за задължения на собственика</w:t>
      </w:r>
      <w:r w:rsidR="00BA522D" w:rsidRPr="00572C74">
        <w:rPr>
          <w:rFonts w:ascii="Times New Roman" w:hAnsi="Times New Roman"/>
          <w:sz w:val="24"/>
          <w:szCs w:val="24"/>
          <w:lang w:val="bg-BG"/>
        </w:rPr>
        <w:t>.</w:t>
      </w:r>
    </w:p>
    <w:p w:rsidR="00F94BF8" w:rsidRDefault="00F156B1" w:rsidP="00F94BF8">
      <w:pPr>
        <w:spacing w:after="0" w:line="360" w:lineRule="auto"/>
        <w:ind w:firstLine="720"/>
        <w:jc w:val="both"/>
        <w:rPr>
          <w:rFonts w:ascii="Times New Roman" w:hAnsi="Times New Roman"/>
          <w:sz w:val="24"/>
          <w:szCs w:val="24"/>
          <w:lang w:val="bg-BG" w:eastAsia="bg-BG"/>
        </w:rPr>
      </w:pPr>
      <w:r w:rsidRPr="00572C74">
        <w:rPr>
          <w:rFonts w:ascii="Times New Roman" w:hAnsi="Times New Roman"/>
          <w:sz w:val="24"/>
          <w:szCs w:val="24"/>
          <w:lang w:val="bg-BG" w:eastAsia="bg-BG"/>
        </w:rPr>
        <w:t xml:space="preserve">В литературата са изразени две становища относно това дали привилегията важи спрямо получената от продажбата на задържаната вещ цена. </w:t>
      </w:r>
    </w:p>
    <w:p w:rsidR="0009574A" w:rsidRPr="00F94BF8" w:rsidRDefault="00F156B1" w:rsidP="00F94BF8">
      <w:pPr>
        <w:spacing w:after="0" w:line="360" w:lineRule="auto"/>
        <w:ind w:firstLine="720"/>
        <w:jc w:val="both"/>
        <w:rPr>
          <w:rFonts w:ascii="Times New Roman" w:hAnsi="Times New Roman"/>
          <w:sz w:val="24"/>
          <w:szCs w:val="24"/>
          <w:lang w:val="bg-BG" w:eastAsia="bg-BG"/>
        </w:rPr>
      </w:pPr>
      <w:r w:rsidRPr="00572C74">
        <w:rPr>
          <w:rFonts w:ascii="Times New Roman" w:hAnsi="Times New Roman"/>
          <w:sz w:val="24"/>
          <w:szCs w:val="24"/>
          <w:lang w:val="bg-BG" w:eastAsia="bg-BG"/>
        </w:rPr>
        <w:t xml:space="preserve">Според първото становище, правото на задържане не дава право </w:t>
      </w:r>
      <w:r w:rsidR="002A405F" w:rsidRPr="00572C74">
        <w:rPr>
          <w:rFonts w:ascii="Times New Roman" w:hAnsi="Times New Roman"/>
          <w:sz w:val="24"/>
          <w:szCs w:val="24"/>
          <w:lang w:val="bg-BG" w:eastAsia="bg-BG"/>
        </w:rPr>
        <w:t xml:space="preserve">на </w:t>
      </w:r>
      <w:r w:rsidRPr="00572C74">
        <w:rPr>
          <w:rFonts w:ascii="Times New Roman" w:hAnsi="Times New Roman"/>
          <w:sz w:val="24"/>
          <w:szCs w:val="24"/>
          <w:lang w:val="bg-BG" w:eastAsia="bg-BG"/>
        </w:rPr>
        <w:t>предпочтително удовлетворение върху цената, която би се получила при публичната продан на задържаната вещ</w:t>
      </w:r>
      <w:r w:rsidR="001A2969" w:rsidRPr="00572C74">
        <w:rPr>
          <w:rFonts w:ascii="Times New Roman" w:hAnsi="Times New Roman"/>
          <w:sz w:val="24"/>
          <w:szCs w:val="24"/>
          <w:lang w:val="bg-BG" w:eastAsia="bg-BG"/>
        </w:rPr>
        <w:t xml:space="preserve"> от трети лица</w:t>
      </w:r>
      <w:r w:rsidRPr="00572C74">
        <w:rPr>
          <w:rFonts w:ascii="Times New Roman" w:hAnsi="Times New Roman"/>
          <w:sz w:val="24"/>
          <w:szCs w:val="24"/>
          <w:lang w:val="bg-BG" w:eastAsia="bg-BG"/>
        </w:rPr>
        <w:t>. Задържащият се конкурира</w:t>
      </w:r>
      <w:r w:rsidR="00D70D0C" w:rsidRPr="00572C74">
        <w:rPr>
          <w:rFonts w:ascii="Times New Roman" w:hAnsi="Times New Roman"/>
          <w:sz w:val="24"/>
          <w:szCs w:val="24"/>
          <w:lang w:val="bg-BG" w:eastAsia="bg-BG"/>
        </w:rPr>
        <w:t>л</w:t>
      </w:r>
      <w:r w:rsidRPr="00572C74">
        <w:rPr>
          <w:rFonts w:ascii="Times New Roman" w:hAnsi="Times New Roman"/>
          <w:sz w:val="24"/>
          <w:szCs w:val="24"/>
          <w:lang w:val="bg-BG" w:eastAsia="bg-BG"/>
        </w:rPr>
        <w:t xml:space="preserve"> на общо основание, с останалите кредитори. С </w:t>
      </w:r>
      <w:r w:rsidR="00D70D0C" w:rsidRPr="00572C74">
        <w:rPr>
          <w:rFonts w:ascii="Times New Roman" w:hAnsi="Times New Roman"/>
          <w:sz w:val="24"/>
          <w:szCs w:val="24"/>
          <w:lang w:val="bg-BG" w:eastAsia="bg-BG"/>
        </w:rPr>
        <w:t>оглед на това, в негов интерес било</w:t>
      </w:r>
      <w:r w:rsidRPr="00572C74">
        <w:rPr>
          <w:rFonts w:ascii="Times New Roman" w:hAnsi="Times New Roman"/>
          <w:sz w:val="24"/>
          <w:szCs w:val="24"/>
          <w:lang w:val="bg-BG" w:eastAsia="bg-BG"/>
        </w:rPr>
        <w:t xml:space="preserve"> да се ограничи със задържане на вещта и да не пристъпва  към публична продан</w:t>
      </w:r>
      <w:r w:rsidRPr="00572C74">
        <w:rPr>
          <w:rStyle w:val="FootnoteReference"/>
          <w:rFonts w:ascii="Times New Roman" w:hAnsi="Times New Roman"/>
          <w:sz w:val="24"/>
          <w:szCs w:val="24"/>
          <w:lang w:val="bg-BG" w:eastAsia="bg-BG"/>
        </w:rPr>
        <w:footnoteReference w:id="31"/>
      </w:r>
      <w:r w:rsidRPr="00572C74">
        <w:rPr>
          <w:rFonts w:ascii="Times New Roman" w:hAnsi="Times New Roman"/>
          <w:sz w:val="24"/>
          <w:szCs w:val="24"/>
          <w:lang w:val="bg-BG" w:eastAsia="bg-BG"/>
        </w:rPr>
        <w:t>.</w:t>
      </w:r>
    </w:p>
    <w:p w:rsidR="0009574A" w:rsidRPr="00572C74" w:rsidRDefault="00F156B1" w:rsidP="00F94BF8">
      <w:pPr>
        <w:spacing w:after="0" w:line="360" w:lineRule="auto"/>
        <w:ind w:firstLine="450"/>
        <w:jc w:val="both"/>
        <w:rPr>
          <w:rFonts w:ascii="Times New Roman" w:hAnsi="Times New Roman"/>
          <w:sz w:val="24"/>
          <w:szCs w:val="24"/>
          <w:lang w:eastAsia="bg-BG"/>
        </w:rPr>
      </w:pPr>
      <w:r w:rsidRPr="00572C74">
        <w:rPr>
          <w:rFonts w:ascii="Times New Roman" w:hAnsi="Times New Roman"/>
          <w:sz w:val="24"/>
          <w:szCs w:val="24"/>
          <w:lang w:val="bg-BG" w:eastAsia="bg-BG"/>
        </w:rPr>
        <w:lastRenderedPageBreak/>
        <w:t xml:space="preserve">Според второто становище, </w:t>
      </w:r>
      <w:proofErr w:type="spellStart"/>
      <w:r w:rsidR="00086A17" w:rsidRPr="00572C74">
        <w:rPr>
          <w:rFonts w:ascii="Times New Roman" w:hAnsi="Times New Roman"/>
          <w:sz w:val="24"/>
          <w:szCs w:val="24"/>
          <w:lang w:val="bg-BG" w:eastAsia="bg-BG"/>
        </w:rPr>
        <w:t>ретинентът</w:t>
      </w:r>
      <w:proofErr w:type="spellEnd"/>
      <w:r w:rsidR="00086A17" w:rsidRPr="00572C74">
        <w:rPr>
          <w:rFonts w:ascii="Times New Roman" w:hAnsi="Times New Roman"/>
          <w:sz w:val="24"/>
          <w:szCs w:val="24"/>
          <w:lang w:val="bg-BG" w:eastAsia="bg-BG"/>
        </w:rPr>
        <w:t xml:space="preserve"> разполага</w:t>
      </w:r>
      <w:r w:rsidR="00D70D0C" w:rsidRPr="00572C74">
        <w:rPr>
          <w:rFonts w:ascii="Times New Roman" w:hAnsi="Times New Roman"/>
          <w:sz w:val="24"/>
          <w:szCs w:val="24"/>
          <w:lang w:val="bg-BG" w:eastAsia="bg-BG"/>
        </w:rPr>
        <w:t>л</w:t>
      </w:r>
      <w:r w:rsidR="00086A17" w:rsidRPr="00572C74">
        <w:rPr>
          <w:rFonts w:ascii="Times New Roman" w:hAnsi="Times New Roman"/>
          <w:sz w:val="24"/>
          <w:szCs w:val="24"/>
          <w:lang w:val="bg-BG" w:eastAsia="bg-BG"/>
        </w:rPr>
        <w:t xml:space="preserve"> с право на удовлетворение по предпочитание от стойността на задържаната вещ, което обезпечава вземането на </w:t>
      </w:r>
      <w:proofErr w:type="spellStart"/>
      <w:r w:rsidR="00086A17" w:rsidRPr="00572C74">
        <w:rPr>
          <w:rFonts w:ascii="Times New Roman" w:hAnsi="Times New Roman"/>
          <w:sz w:val="24"/>
          <w:szCs w:val="24"/>
          <w:lang w:val="bg-BG" w:eastAsia="bg-BG"/>
        </w:rPr>
        <w:t>ретинента</w:t>
      </w:r>
      <w:proofErr w:type="spellEnd"/>
      <w:r w:rsidR="001A2969" w:rsidRPr="00572C74">
        <w:rPr>
          <w:rFonts w:ascii="Times New Roman" w:hAnsi="Times New Roman"/>
          <w:sz w:val="24"/>
          <w:szCs w:val="24"/>
          <w:lang w:val="bg-BG" w:eastAsia="bg-BG"/>
        </w:rPr>
        <w:t>, но не се конкретизира дали винаги</w:t>
      </w:r>
      <w:r w:rsidR="00F94BF8">
        <w:rPr>
          <w:rFonts w:ascii="Times New Roman" w:hAnsi="Times New Roman"/>
          <w:sz w:val="24"/>
          <w:szCs w:val="24"/>
          <w:lang w:val="bg-BG" w:eastAsia="bg-BG"/>
        </w:rPr>
        <w:t>, или само в конкретни хипотези:</w:t>
      </w:r>
      <w:r w:rsidR="00086A17" w:rsidRPr="00572C74">
        <w:rPr>
          <w:rStyle w:val="FootnoteReference"/>
          <w:rFonts w:ascii="Times New Roman" w:hAnsi="Times New Roman"/>
          <w:sz w:val="24"/>
          <w:szCs w:val="24"/>
          <w:lang w:val="bg-BG" w:eastAsia="bg-BG"/>
        </w:rPr>
        <w:footnoteReference w:id="32"/>
      </w:r>
      <w:r w:rsidR="00086A17" w:rsidRPr="00572C74">
        <w:rPr>
          <w:rFonts w:ascii="Times New Roman" w:hAnsi="Times New Roman"/>
          <w:sz w:val="24"/>
          <w:szCs w:val="24"/>
          <w:lang w:val="bg-BG" w:eastAsia="bg-BG"/>
        </w:rPr>
        <w:t xml:space="preserve"> </w:t>
      </w:r>
    </w:p>
    <w:p w:rsidR="0009574A" w:rsidRPr="00572C74" w:rsidRDefault="006E041C" w:rsidP="00B164F2">
      <w:pPr>
        <w:numPr>
          <w:ilvl w:val="0"/>
          <w:numId w:val="4"/>
        </w:numPr>
        <w:spacing w:after="0" w:line="360" w:lineRule="auto"/>
        <w:ind w:left="0" w:firstLine="450"/>
        <w:jc w:val="both"/>
        <w:rPr>
          <w:rFonts w:ascii="Times New Roman" w:hAnsi="Times New Roman"/>
          <w:b/>
          <w:sz w:val="24"/>
          <w:szCs w:val="24"/>
          <w:lang w:val="bg-BG" w:eastAsia="bg-BG"/>
        </w:rPr>
      </w:pPr>
      <w:r w:rsidRPr="00572C74">
        <w:rPr>
          <w:rFonts w:ascii="Times New Roman" w:hAnsi="Times New Roman"/>
          <w:b/>
          <w:sz w:val="24"/>
          <w:szCs w:val="24"/>
          <w:lang w:val="bg-BG" w:eastAsia="bg-BG"/>
        </w:rPr>
        <w:t xml:space="preserve">При исков процес за предаване на владението на вещта между собственика и </w:t>
      </w:r>
      <w:proofErr w:type="spellStart"/>
      <w:r w:rsidRPr="00572C74">
        <w:rPr>
          <w:rFonts w:ascii="Times New Roman" w:hAnsi="Times New Roman"/>
          <w:b/>
          <w:sz w:val="24"/>
          <w:szCs w:val="24"/>
          <w:lang w:val="bg-BG" w:eastAsia="bg-BG"/>
        </w:rPr>
        <w:t>ретинента</w:t>
      </w:r>
      <w:proofErr w:type="spellEnd"/>
    </w:p>
    <w:p w:rsidR="00201B4D" w:rsidRPr="00572C74" w:rsidRDefault="00B164F2" w:rsidP="00EA7A78">
      <w:pPr>
        <w:spacing w:after="0" w:line="360" w:lineRule="auto"/>
        <w:jc w:val="both"/>
        <w:rPr>
          <w:rFonts w:ascii="Times New Roman" w:hAnsi="Times New Roman"/>
          <w:sz w:val="24"/>
          <w:szCs w:val="24"/>
          <w:lang w:eastAsia="bg-BG"/>
        </w:rPr>
      </w:pPr>
      <w:r w:rsidRPr="00572C74">
        <w:rPr>
          <w:rFonts w:ascii="Times New Roman" w:hAnsi="Times New Roman"/>
          <w:sz w:val="24"/>
          <w:szCs w:val="24"/>
          <w:lang w:eastAsia="bg-BG"/>
        </w:rPr>
        <w:t xml:space="preserve">         </w:t>
      </w:r>
      <w:r w:rsidR="001A2969" w:rsidRPr="00572C74">
        <w:rPr>
          <w:rFonts w:ascii="Times New Roman" w:hAnsi="Times New Roman"/>
          <w:sz w:val="24"/>
          <w:szCs w:val="24"/>
          <w:lang w:val="bg-BG" w:eastAsia="bg-BG"/>
        </w:rPr>
        <w:t>Т</w:t>
      </w:r>
      <w:r w:rsidR="00B67ACF" w:rsidRPr="00572C74">
        <w:rPr>
          <w:rFonts w:ascii="Times New Roman" w:hAnsi="Times New Roman"/>
          <w:sz w:val="24"/>
          <w:szCs w:val="24"/>
          <w:lang w:val="bg-BG" w:eastAsia="bg-BG"/>
        </w:rPr>
        <w:t xml:space="preserve">ъй като обезпечения като залог, ипотека и право на задържане важат за конкретна вещ, съответно </w:t>
      </w:r>
      <w:r w:rsidR="00561235" w:rsidRPr="00572C74">
        <w:rPr>
          <w:rFonts w:ascii="Times New Roman" w:hAnsi="Times New Roman"/>
          <w:sz w:val="24"/>
          <w:szCs w:val="24"/>
          <w:lang w:val="bg-BG" w:eastAsia="bg-BG"/>
        </w:rPr>
        <w:t xml:space="preserve">и </w:t>
      </w:r>
      <w:r w:rsidR="00B67ACF" w:rsidRPr="00572C74">
        <w:rPr>
          <w:rFonts w:ascii="Times New Roman" w:hAnsi="Times New Roman"/>
          <w:sz w:val="24"/>
          <w:szCs w:val="24"/>
          <w:lang w:val="bg-BG" w:eastAsia="bg-BG"/>
        </w:rPr>
        <w:t xml:space="preserve">привилегията се зачита при удовлетворяване от цената получена от осребряването на тази вещ. Не е ясно спрямо кой актив или от чия цена ще се реализира привилегията, ако се приеме, че тя не може да бъде реализирана от  полученото срещу осребряването на конкретната вещ, служеща за обезпечение. </w:t>
      </w:r>
      <w:r w:rsidR="00095DA0" w:rsidRPr="00572C74">
        <w:rPr>
          <w:rFonts w:ascii="Times New Roman" w:hAnsi="Times New Roman"/>
          <w:sz w:val="24"/>
          <w:szCs w:val="24"/>
          <w:lang w:val="bg-BG" w:eastAsia="bg-BG"/>
        </w:rPr>
        <w:t xml:space="preserve">Принципът при този вид обезпечения е, че при осребряване на актива, привилегията преминава върху цената получена срещу неговата продажба. Освен това, не е предвидена и трансформация, както при особените залози, а именно – привилегията да се разпростре върху всички активи на собственика, при реализиране на вземането за подобрения, от цялото негово имущество. </w:t>
      </w:r>
      <w:r w:rsidR="004E23CF" w:rsidRPr="00572C74">
        <w:rPr>
          <w:rFonts w:ascii="Times New Roman" w:hAnsi="Times New Roman"/>
          <w:sz w:val="24"/>
          <w:szCs w:val="24"/>
          <w:lang w:val="bg-BG" w:eastAsia="bg-BG"/>
        </w:rPr>
        <w:t>В този смисъл,</w:t>
      </w:r>
      <w:r w:rsidR="001A2969" w:rsidRPr="00572C74">
        <w:rPr>
          <w:rFonts w:ascii="Times New Roman" w:hAnsi="Times New Roman"/>
          <w:sz w:val="24"/>
          <w:szCs w:val="24"/>
          <w:lang w:val="bg-BG" w:eastAsia="bg-BG"/>
        </w:rPr>
        <w:t xml:space="preserve"> привилегията важи за получената от продажбата на актива цена, но само в случай, че в исков процес </w:t>
      </w:r>
      <w:r w:rsidR="00561235" w:rsidRPr="00572C74">
        <w:rPr>
          <w:rFonts w:ascii="Times New Roman" w:hAnsi="Times New Roman"/>
          <w:sz w:val="24"/>
          <w:szCs w:val="24"/>
          <w:lang w:val="bg-BG" w:eastAsia="bg-BG"/>
        </w:rPr>
        <w:t>предявен от собственика на вещта</w:t>
      </w:r>
      <w:r w:rsidR="001A2969" w:rsidRPr="00572C74">
        <w:rPr>
          <w:rFonts w:ascii="Times New Roman" w:hAnsi="Times New Roman"/>
          <w:sz w:val="24"/>
          <w:szCs w:val="24"/>
          <w:lang w:val="bg-BG" w:eastAsia="bg-BG"/>
        </w:rPr>
        <w:t xml:space="preserve">, </w:t>
      </w:r>
      <w:proofErr w:type="spellStart"/>
      <w:r w:rsidR="001A2969" w:rsidRPr="00572C74">
        <w:rPr>
          <w:rFonts w:ascii="Times New Roman" w:hAnsi="Times New Roman"/>
          <w:sz w:val="24"/>
          <w:szCs w:val="24"/>
          <w:lang w:val="bg-BG" w:eastAsia="bg-BG"/>
        </w:rPr>
        <w:t>ретинентът</w:t>
      </w:r>
      <w:proofErr w:type="spellEnd"/>
      <w:r w:rsidR="001A2969" w:rsidRPr="00572C74">
        <w:rPr>
          <w:rFonts w:ascii="Times New Roman" w:hAnsi="Times New Roman"/>
          <w:sz w:val="24"/>
          <w:szCs w:val="24"/>
          <w:lang w:val="bg-BG" w:eastAsia="bg-BG"/>
        </w:rPr>
        <w:t xml:space="preserve"> е предявил възражение или насрещен иск за подобренията, както и възражение за право на задържане. В този случай той ще може да се снабди с изпълнителен лист и при реализирано принудително изпълнение спрямо задържаната вещ, ще получи удовлетворение с привилегия по </w:t>
      </w:r>
      <w:r w:rsidR="001A2969" w:rsidRPr="00572C74">
        <w:rPr>
          <w:rFonts w:ascii="Times New Roman" w:hAnsi="Times New Roman"/>
          <w:b/>
          <w:sz w:val="24"/>
          <w:szCs w:val="24"/>
          <w:lang w:val="bg-BG" w:eastAsia="bg-BG"/>
        </w:rPr>
        <w:t>чл. 136, т.4 ЗЗД</w:t>
      </w:r>
      <w:r w:rsidR="000909DB" w:rsidRPr="00572C74">
        <w:rPr>
          <w:rFonts w:ascii="Times New Roman" w:hAnsi="Times New Roman"/>
          <w:sz w:val="24"/>
          <w:szCs w:val="24"/>
          <w:lang w:val="bg-BG" w:eastAsia="bg-BG"/>
        </w:rPr>
        <w:t>, за вземанията си от собственика на вещта, който ще е и длъжник в изпълнителния процес.</w:t>
      </w:r>
      <w:r w:rsidR="008C0D61" w:rsidRPr="00572C74">
        <w:rPr>
          <w:rFonts w:ascii="Times New Roman" w:hAnsi="Times New Roman"/>
          <w:sz w:val="24"/>
          <w:szCs w:val="24"/>
          <w:lang w:val="bg-BG" w:eastAsia="bg-BG"/>
        </w:rPr>
        <w:t xml:space="preserve"> Важно е обаче, исковата молба по иска на собственика за предаване на владението (</w:t>
      </w:r>
      <w:r w:rsidR="008C0D61" w:rsidRPr="00572C74">
        <w:rPr>
          <w:rFonts w:ascii="Times New Roman" w:hAnsi="Times New Roman"/>
          <w:b/>
          <w:sz w:val="24"/>
          <w:szCs w:val="24"/>
          <w:lang w:val="bg-BG" w:eastAsia="bg-BG"/>
        </w:rPr>
        <w:t>чл. 108 ЗС</w:t>
      </w:r>
      <w:r w:rsidR="008C0D61" w:rsidRPr="00572C74">
        <w:rPr>
          <w:rFonts w:ascii="Times New Roman" w:hAnsi="Times New Roman"/>
          <w:sz w:val="24"/>
          <w:szCs w:val="24"/>
          <w:lang w:val="bg-BG" w:eastAsia="bg-BG"/>
        </w:rPr>
        <w:t xml:space="preserve">), да е вписана в службата по вписванията, за да може да бъде противопоставена на третите лица – кредитори, които евентуално биха се присъединили по изпълнителното дело с учредени ипотеки, вписани възбрани и </w:t>
      </w:r>
      <w:proofErr w:type="spellStart"/>
      <w:r w:rsidR="008C0D61" w:rsidRPr="00572C74">
        <w:rPr>
          <w:rFonts w:ascii="Times New Roman" w:hAnsi="Times New Roman"/>
          <w:sz w:val="24"/>
          <w:szCs w:val="24"/>
          <w:lang w:val="bg-BG" w:eastAsia="bg-BG"/>
        </w:rPr>
        <w:t>др</w:t>
      </w:r>
      <w:proofErr w:type="spellEnd"/>
      <w:r w:rsidR="008C0D61" w:rsidRPr="00572C74">
        <w:rPr>
          <w:rStyle w:val="FootnoteReference"/>
          <w:rFonts w:ascii="Times New Roman" w:hAnsi="Times New Roman"/>
          <w:sz w:val="24"/>
          <w:szCs w:val="24"/>
          <w:lang w:val="bg-BG" w:eastAsia="bg-BG"/>
        </w:rPr>
        <w:footnoteReference w:id="33"/>
      </w:r>
      <w:r w:rsidR="00201B4D" w:rsidRPr="00572C74">
        <w:rPr>
          <w:rFonts w:ascii="Times New Roman" w:hAnsi="Times New Roman"/>
          <w:sz w:val="24"/>
          <w:szCs w:val="24"/>
          <w:lang w:eastAsia="bg-BG"/>
        </w:rPr>
        <w:t>.</w:t>
      </w:r>
    </w:p>
    <w:p w:rsidR="00B164F2" w:rsidRDefault="00B164F2" w:rsidP="00EA7A78">
      <w:pPr>
        <w:spacing w:after="0" w:line="360" w:lineRule="auto"/>
        <w:jc w:val="both"/>
        <w:rPr>
          <w:rFonts w:ascii="Times New Roman" w:hAnsi="Times New Roman"/>
          <w:sz w:val="24"/>
          <w:szCs w:val="24"/>
          <w:lang w:eastAsia="bg-BG"/>
        </w:rPr>
      </w:pPr>
    </w:p>
    <w:p w:rsidR="00F94BF8" w:rsidRPr="00572C74" w:rsidRDefault="00F94BF8" w:rsidP="00EA7A78">
      <w:pPr>
        <w:spacing w:after="0" w:line="360" w:lineRule="auto"/>
        <w:jc w:val="both"/>
        <w:rPr>
          <w:rFonts w:ascii="Times New Roman" w:hAnsi="Times New Roman"/>
          <w:sz w:val="24"/>
          <w:szCs w:val="24"/>
          <w:lang w:eastAsia="bg-BG"/>
        </w:rPr>
      </w:pPr>
    </w:p>
    <w:p w:rsidR="0009574A" w:rsidRPr="00572C74" w:rsidRDefault="006E041C" w:rsidP="00B164F2">
      <w:pPr>
        <w:numPr>
          <w:ilvl w:val="0"/>
          <w:numId w:val="4"/>
        </w:numPr>
        <w:spacing w:after="0" w:line="360" w:lineRule="auto"/>
        <w:ind w:left="0" w:firstLine="540"/>
        <w:jc w:val="both"/>
        <w:rPr>
          <w:rFonts w:ascii="Times New Roman" w:hAnsi="Times New Roman"/>
          <w:b/>
          <w:sz w:val="24"/>
          <w:szCs w:val="24"/>
          <w:lang w:val="bg-BG" w:eastAsia="bg-BG"/>
        </w:rPr>
      </w:pPr>
      <w:r w:rsidRPr="00572C74">
        <w:rPr>
          <w:rFonts w:ascii="Times New Roman" w:hAnsi="Times New Roman"/>
          <w:b/>
          <w:sz w:val="24"/>
          <w:szCs w:val="24"/>
          <w:lang w:val="bg-BG" w:eastAsia="bg-BG"/>
        </w:rPr>
        <w:lastRenderedPageBreak/>
        <w:t>При изпълнение върху вещта от трети лица</w:t>
      </w:r>
    </w:p>
    <w:p w:rsidR="00C26862" w:rsidRPr="00572C74" w:rsidRDefault="00B164F2" w:rsidP="00EA7A78">
      <w:pPr>
        <w:spacing w:after="0" w:line="360" w:lineRule="auto"/>
        <w:jc w:val="both"/>
        <w:rPr>
          <w:rFonts w:ascii="Times New Roman" w:hAnsi="Times New Roman"/>
          <w:sz w:val="24"/>
          <w:szCs w:val="24"/>
          <w:lang w:eastAsia="bg-BG"/>
        </w:rPr>
      </w:pPr>
      <w:r w:rsidRPr="00572C74">
        <w:rPr>
          <w:rFonts w:ascii="Times New Roman" w:hAnsi="Times New Roman"/>
          <w:sz w:val="24"/>
          <w:szCs w:val="24"/>
          <w:lang w:eastAsia="bg-BG"/>
        </w:rPr>
        <w:t xml:space="preserve">          </w:t>
      </w:r>
      <w:r w:rsidR="001A2969" w:rsidRPr="00572C74">
        <w:rPr>
          <w:rFonts w:ascii="Times New Roman" w:hAnsi="Times New Roman"/>
          <w:sz w:val="24"/>
          <w:szCs w:val="24"/>
          <w:lang w:val="bg-BG" w:eastAsia="bg-BG"/>
        </w:rPr>
        <w:t>Ако принудителното изпълнение се осъществява от кредитор</w:t>
      </w:r>
      <w:r w:rsidR="00BA522D" w:rsidRPr="00572C74">
        <w:rPr>
          <w:rFonts w:ascii="Times New Roman" w:hAnsi="Times New Roman"/>
          <w:sz w:val="24"/>
          <w:szCs w:val="24"/>
          <w:lang w:val="bg-BG" w:eastAsia="bg-BG"/>
        </w:rPr>
        <w:t xml:space="preserve">и на собственика, </w:t>
      </w:r>
      <w:proofErr w:type="spellStart"/>
      <w:r w:rsidR="00BA522D" w:rsidRPr="00572C74">
        <w:rPr>
          <w:rFonts w:ascii="Times New Roman" w:hAnsi="Times New Roman"/>
          <w:sz w:val="24"/>
          <w:szCs w:val="24"/>
          <w:lang w:val="bg-BG" w:eastAsia="bg-BG"/>
        </w:rPr>
        <w:t>ретинентът</w:t>
      </w:r>
      <w:proofErr w:type="spellEnd"/>
      <w:r w:rsidR="00BA522D" w:rsidRPr="00572C74">
        <w:rPr>
          <w:rFonts w:ascii="Times New Roman" w:hAnsi="Times New Roman"/>
          <w:sz w:val="24"/>
          <w:szCs w:val="24"/>
          <w:lang w:val="bg-BG" w:eastAsia="bg-BG"/>
        </w:rPr>
        <w:t xml:space="preserve"> </w:t>
      </w:r>
      <w:r w:rsidR="001A2969" w:rsidRPr="00572C74">
        <w:rPr>
          <w:rFonts w:ascii="Times New Roman" w:hAnsi="Times New Roman"/>
          <w:sz w:val="24"/>
          <w:szCs w:val="24"/>
          <w:lang w:val="bg-BG" w:eastAsia="bg-BG"/>
        </w:rPr>
        <w:t>може да реа</w:t>
      </w:r>
      <w:r w:rsidR="00BA522D" w:rsidRPr="00572C74">
        <w:rPr>
          <w:rFonts w:ascii="Times New Roman" w:hAnsi="Times New Roman"/>
          <w:sz w:val="24"/>
          <w:szCs w:val="24"/>
          <w:lang w:val="bg-BG" w:eastAsia="bg-BG"/>
        </w:rPr>
        <w:t>лизира правото си на задържане</w:t>
      </w:r>
      <w:r w:rsidR="004E23CF" w:rsidRPr="00572C74">
        <w:rPr>
          <w:rFonts w:ascii="Times New Roman" w:hAnsi="Times New Roman"/>
          <w:sz w:val="24"/>
          <w:szCs w:val="24"/>
          <w:lang w:val="bg-BG" w:eastAsia="bg-BG"/>
        </w:rPr>
        <w:t>,</w:t>
      </w:r>
      <w:r w:rsidR="00BA522D" w:rsidRPr="00572C74">
        <w:rPr>
          <w:rFonts w:ascii="Times New Roman" w:hAnsi="Times New Roman"/>
          <w:sz w:val="24"/>
          <w:szCs w:val="24"/>
          <w:lang w:val="bg-BG" w:eastAsia="bg-BG"/>
        </w:rPr>
        <w:t xml:space="preserve"> </w:t>
      </w:r>
      <w:r w:rsidR="001A2969" w:rsidRPr="00572C74">
        <w:rPr>
          <w:rFonts w:ascii="Times New Roman" w:hAnsi="Times New Roman"/>
          <w:sz w:val="24"/>
          <w:szCs w:val="24"/>
          <w:lang w:val="bg-BG" w:eastAsia="bg-BG"/>
        </w:rPr>
        <w:t xml:space="preserve">тъй като </w:t>
      </w:r>
      <w:r w:rsidR="00BA522D" w:rsidRPr="00572C74">
        <w:rPr>
          <w:rFonts w:ascii="Times New Roman" w:hAnsi="Times New Roman"/>
          <w:sz w:val="24"/>
          <w:szCs w:val="24"/>
          <w:lang w:val="bg-BG" w:eastAsia="bg-BG"/>
        </w:rPr>
        <w:t>собственикът на вещта е длъжник в изпълнителното производство. За да реализира привилегията си обаче, той ще трябва да предяви осъдителен иск срещу собс</w:t>
      </w:r>
      <w:r w:rsidR="004E23CF" w:rsidRPr="00572C74">
        <w:rPr>
          <w:rFonts w:ascii="Times New Roman" w:hAnsi="Times New Roman"/>
          <w:sz w:val="24"/>
          <w:szCs w:val="24"/>
          <w:lang w:val="bg-BG" w:eastAsia="bg-BG"/>
        </w:rPr>
        <w:t>твеника, за извършените подобре</w:t>
      </w:r>
      <w:r w:rsidR="00BA522D" w:rsidRPr="00572C74">
        <w:rPr>
          <w:rFonts w:ascii="Times New Roman" w:hAnsi="Times New Roman"/>
          <w:sz w:val="24"/>
          <w:szCs w:val="24"/>
          <w:lang w:val="bg-BG" w:eastAsia="bg-BG"/>
        </w:rPr>
        <w:t>ния, към който иск да бъде отправено и искането за признаване правото му на задържане. В резултат, с копие от исковата молба или с обезпечителна мярка спиране на изпълнението, той ще може да гарантира правата си.</w:t>
      </w:r>
      <w:r w:rsidR="00FB5E8B" w:rsidRPr="00572C74">
        <w:rPr>
          <w:rFonts w:ascii="Times New Roman" w:hAnsi="Times New Roman"/>
          <w:sz w:val="24"/>
          <w:szCs w:val="24"/>
          <w:lang w:val="bg-BG" w:eastAsia="bg-BG"/>
        </w:rPr>
        <w:t xml:space="preserve"> В този случай обаче, тъй като исковата молба няма да подлежи на вписване, правото на задържане ще може да се противопостави от датата на влизане в сила на съдебното решение, за да се реализира привилегията по </w:t>
      </w:r>
      <w:r w:rsidR="00FB5E8B" w:rsidRPr="00572C74">
        <w:rPr>
          <w:rFonts w:ascii="Times New Roman" w:hAnsi="Times New Roman"/>
          <w:b/>
          <w:sz w:val="24"/>
          <w:szCs w:val="24"/>
          <w:lang w:val="bg-BG" w:eastAsia="bg-BG"/>
        </w:rPr>
        <w:t>чл. 136, т. 4 ЗЗД</w:t>
      </w:r>
      <w:r w:rsidR="00FB5E8B" w:rsidRPr="00572C74">
        <w:rPr>
          <w:rFonts w:ascii="Times New Roman" w:hAnsi="Times New Roman"/>
          <w:sz w:val="24"/>
          <w:szCs w:val="24"/>
          <w:lang w:val="bg-BG" w:eastAsia="bg-BG"/>
        </w:rPr>
        <w:t xml:space="preserve">. </w:t>
      </w:r>
      <w:r w:rsidR="00C26862" w:rsidRPr="00572C74">
        <w:rPr>
          <w:rFonts w:ascii="Times New Roman" w:hAnsi="Times New Roman"/>
          <w:sz w:val="24"/>
          <w:szCs w:val="24"/>
          <w:lang w:val="bg-BG" w:eastAsia="bg-BG"/>
        </w:rPr>
        <w:t xml:space="preserve">В резултат, </w:t>
      </w:r>
      <w:proofErr w:type="spellStart"/>
      <w:r w:rsidR="00C26862" w:rsidRPr="00572C74">
        <w:rPr>
          <w:rFonts w:ascii="Times New Roman" w:hAnsi="Times New Roman"/>
          <w:sz w:val="24"/>
          <w:szCs w:val="24"/>
          <w:lang w:val="bg-BG" w:eastAsia="bg-BG"/>
        </w:rPr>
        <w:t>ретинентът</w:t>
      </w:r>
      <w:proofErr w:type="spellEnd"/>
      <w:r w:rsidR="00C26862" w:rsidRPr="00572C74">
        <w:rPr>
          <w:rFonts w:ascii="Times New Roman" w:hAnsi="Times New Roman"/>
          <w:sz w:val="24"/>
          <w:szCs w:val="24"/>
          <w:lang w:val="bg-BG" w:eastAsia="bg-BG"/>
        </w:rPr>
        <w:t xml:space="preserve"> ще се превърне в един </w:t>
      </w:r>
      <w:proofErr w:type="spellStart"/>
      <w:r w:rsidR="00C26862" w:rsidRPr="00572C74">
        <w:rPr>
          <w:rFonts w:ascii="Times New Roman" w:hAnsi="Times New Roman"/>
          <w:sz w:val="24"/>
          <w:szCs w:val="24"/>
          <w:lang w:val="bg-BG" w:eastAsia="bg-BG"/>
        </w:rPr>
        <w:t>хирографарен</w:t>
      </w:r>
      <w:proofErr w:type="spellEnd"/>
      <w:r w:rsidR="00C26862" w:rsidRPr="00572C74">
        <w:rPr>
          <w:rFonts w:ascii="Times New Roman" w:hAnsi="Times New Roman"/>
          <w:sz w:val="24"/>
          <w:szCs w:val="24"/>
          <w:lang w:val="bg-BG" w:eastAsia="bg-BG"/>
        </w:rPr>
        <w:t xml:space="preserve"> кредитор спрямо взискателите, които по –рано са започнали изпълнението, съответно са се присъединили към него и са вписали обезпечения върху вещта. </w:t>
      </w:r>
      <w:r w:rsidR="00FB5E8B" w:rsidRPr="00572C74">
        <w:rPr>
          <w:rFonts w:ascii="Times New Roman" w:hAnsi="Times New Roman"/>
          <w:sz w:val="24"/>
          <w:szCs w:val="24"/>
          <w:lang w:val="bg-BG" w:eastAsia="bg-BG"/>
        </w:rPr>
        <w:t xml:space="preserve">В случай, че се претендира привилегия по </w:t>
      </w:r>
      <w:r w:rsidR="00FB5E8B" w:rsidRPr="00572C74">
        <w:rPr>
          <w:rFonts w:ascii="Times New Roman" w:hAnsi="Times New Roman"/>
          <w:b/>
          <w:sz w:val="24"/>
          <w:szCs w:val="24"/>
          <w:lang w:val="bg-BG" w:eastAsia="bg-BG"/>
        </w:rPr>
        <w:t>чл. 136, т. 3 ЗЗД</w:t>
      </w:r>
      <w:r w:rsidR="00FB5E8B" w:rsidRPr="00572C74">
        <w:rPr>
          <w:rFonts w:ascii="Times New Roman" w:hAnsi="Times New Roman"/>
          <w:sz w:val="24"/>
          <w:szCs w:val="24"/>
          <w:lang w:val="bg-BG" w:eastAsia="bg-BG"/>
        </w:rPr>
        <w:t xml:space="preserve">, тя ще бъде реализирана винаги с предимство, стига да бъде установена със съдебното решение. </w:t>
      </w:r>
      <w:r w:rsidR="00C26862" w:rsidRPr="00572C74">
        <w:rPr>
          <w:rFonts w:ascii="Times New Roman" w:hAnsi="Times New Roman"/>
          <w:sz w:val="24"/>
          <w:szCs w:val="24"/>
          <w:lang w:val="bg-BG" w:eastAsia="bg-BG"/>
        </w:rPr>
        <w:t>Именно в тази хипотеза е налице интерес от установяване на правото на задържане, докато още не е изготвено разпределението в изпълнителното производство.</w:t>
      </w:r>
    </w:p>
    <w:p w:rsidR="0009574A" w:rsidRPr="00572C74" w:rsidRDefault="0009574A" w:rsidP="00EA7A78">
      <w:pPr>
        <w:spacing w:after="0" w:line="360" w:lineRule="auto"/>
        <w:jc w:val="both"/>
        <w:rPr>
          <w:rFonts w:ascii="Times New Roman" w:hAnsi="Times New Roman"/>
          <w:sz w:val="24"/>
          <w:szCs w:val="24"/>
          <w:lang w:eastAsia="bg-BG"/>
        </w:rPr>
      </w:pPr>
    </w:p>
    <w:p w:rsidR="003D21AC" w:rsidRPr="00572C74" w:rsidRDefault="003D21AC" w:rsidP="00F94BF8">
      <w:pPr>
        <w:spacing w:after="0" w:line="360" w:lineRule="auto"/>
        <w:ind w:firstLine="720"/>
        <w:jc w:val="both"/>
        <w:rPr>
          <w:rFonts w:ascii="Times New Roman" w:hAnsi="Times New Roman"/>
          <w:b/>
          <w:sz w:val="24"/>
          <w:szCs w:val="24"/>
          <w:lang w:val="bg-BG"/>
        </w:rPr>
      </w:pPr>
      <w:r w:rsidRPr="00572C74">
        <w:rPr>
          <w:rFonts w:ascii="Times New Roman" w:hAnsi="Times New Roman"/>
          <w:b/>
          <w:sz w:val="24"/>
          <w:szCs w:val="24"/>
          <w:lang w:val="bg-BG"/>
        </w:rPr>
        <w:t>Заключение:</w:t>
      </w:r>
    </w:p>
    <w:p w:rsidR="0009574A" w:rsidRPr="00572C74" w:rsidRDefault="003D21AC" w:rsidP="00F94BF8">
      <w:pPr>
        <w:spacing w:after="0" w:line="360" w:lineRule="auto"/>
        <w:ind w:firstLine="720"/>
        <w:jc w:val="both"/>
        <w:rPr>
          <w:rFonts w:ascii="Times New Roman" w:hAnsi="Times New Roman"/>
          <w:sz w:val="24"/>
          <w:szCs w:val="24"/>
        </w:rPr>
      </w:pPr>
      <w:r w:rsidRPr="00572C74">
        <w:rPr>
          <w:rFonts w:ascii="Times New Roman" w:hAnsi="Times New Roman"/>
          <w:sz w:val="24"/>
          <w:szCs w:val="24"/>
          <w:lang w:val="bg-BG"/>
        </w:rPr>
        <w:t>Видно е, че материята засягаща съдебното удостоверяване на възникнало в полза на кредитор</w:t>
      </w:r>
      <w:r w:rsidR="004E23CF" w:rsidRPr="00572C74">
        <w:rPr>
          <w:rFonts w:ascii="Times New Roman" w:hAnsi="Times New Roman"/>
          <w:sz w:val="24"/>
          <w:szCs w:val="24"/>
          <w:lang w:val="bg-BG"/>
        </w:rPr>
        <w:t>а</w:t>
      </w:r>
      <w:r w:rsidRPr="00572C74">
        <w:rPr>
          <w:rFonts w:ascii="Times New Roman" w:hAnsi="Times New Roman"/>
          <w:sz w:val="24"/>
          <w:szCs w:val="24"/>
          <w:lang w:val="bg-BG"/>
        </w:rPr>
        <w:t xml:space="preserve"> право на задържане</w:t>
      </w:r>
      <w:r w:rsidR="002A405F" w:rsidRPr="00572C74">
        <w:rPr>
          <w:rFonts w:ascii="Times New Roman" w:hAnsi="Times New Roman"/>
          <w:sz w:val="24"/>
          <w:szCs w:val="24"/>
          <w:lang w:val="bg-BG"/>
        </w:rPr>
        <w:t>,</w:t>
      </w:r>
      <w:r w:rsidRPr="00572C74">
        <w:rPr>
          <w:rFonts w:ascii="Times New Roman" w:hAnsi="Times New Roman"/>
          <w:sz w:val="24"/>
          <w:szCs w:val="24"/>
          <w:lang w:val="bg-BG"/>
        </w:rPr>
        <w:t xml:space="preserve"> </w:t>
      </w:r>
      <w:r w:rsidR="004E23CF" w:rsidRPr="00572C74">
        <w:rPr>
          <w:rFonts w:ascii="Times New Roman" w:hAnsi="Times New Roman"/>
          <w:sz w:val="24"/>
          <w:szCs w:val="24"/>
          <w:lang w:val="bg-BG"/>
        </w:rPr>
        <w:t xml:space="preserve"> </w:t>
      </w:r>
      <w:r w:rsidRPr="00572C74">
        <w:rPr>
          <w:rFonts w:ascii="Times New Roman" w:hAnsi="Times New Roman"/>
          <w:sz w:val="24"/>
          <w:szCs w:val="24"/>
          <w:lang w:val="bg-BG"/>
        </w:rPr>
        <w:t>въобще не е за подценяване. От изложеното с</w:t>
      </w:r>
      <w:r w:rsidR="006E041C" w:rsidRPr="00572C74">
        <w:rPr>
          <w:rFonts w:ascii="Times New Roman" w:hAnsi="Times New Roman"/>
          <w:sz w:val="24"/>
          <w:szCs w:val="24"/>
          <w:lang w:val="bg-BG"/>
        </w:rPr>
        <w:t xml:space="preserve">тава ясно, че правната доктрина и съдебната практика </w:t>
      </w:r>
      <w:r w:rsidR="004E23CF" w:rsidRPr="00572C74">
        <w:rPr>
          <w:rFonts w:ascii="Times New Roman" w:hAnsi="Times New Roman"/>
          <w:sz w:val="24"/>
          <w:szCs w:val="24"/>
          <w:lang w:val="bg-BG"/>
        </w:rPr>
        <w:t>не са единни</w:t>
      </w:r>
      <w:r w:rsidRPr="00572C74">
        <w:rPr>
          <w:rFonts w:ascii="Times New Roman" w:hAnsi="Times New Roman"/>
          <w:sz w:val="24"/>
          <w:szCs w:val="24"/>
          <w:lang w:val="bg-BG"/>
        </w:rPr>
        <w:t xml:space="preserve"> относно възможностите за реализиране </w:t>
      </w:r>
      <w:r w:rsidR="004E23CF" w:rsidRPr="00572C74">
        <w:rPr>
          <w:rFonts w:ascii="Times New Roman" w:hAnsi="Times New Roman"/>
          <w:sz w:val="24"/>
          <w:szCs w:val="24"/>
          <w:lang w:val="bg-BG"/>
        </w:rPr>
        <w:t>на този вид обезпечение, както и</w:t>
      </w:r>
      <w:r w:rsidRPr="00572C74">
        <w:rPr>
          <w:rFonts w:ascii="Times New Roman" w:hAnsi="Times New Roman"/>
          <w:sz w:val="24"/>
          <w:szCs w:val="24"/>
          <w:lang w:val="bg-BG"/>
        </w:rPr>
        <w:t xml:space="preserve"> кога вземанията за подобрения се ползват</w:t>
      </w:r>
      <w:r w:rsidR="002A405F" w:rsidRPr="00572C74">
        <w:rPr>
          <w:rFonts w:ascii="Times New Roman" w:hAnsi="Times New Roman"/>
          <w:sz w:val="24"/>
          <w:szCs w:val="24"/>
          <w:lang w:val="bg-BG"/>
        </w:rPr>
        <w:t xml:space="preserve"> с привилегия и кога не, като на</w:t>
      </w:r>
      <w:r w:rsidRPr="00572C74">
        <w:rPr>
          <w:rFonts w:ascii="Times New Roman" w:hAnsi="Times New Roman"/>
          <w:sz w:val="24"/>
          <w:szCs w:val="24"/>
          <w:lang w:val="bg-BG"/>
        </w:rPr>
        <w:t xml:space="preserve"> места дори се из</w:t>
      </w:r>
      <w:r w:rsidR="004E23CF" w:rsidRPr="00572C74">
        <w:rPr>
          <w:rFonts w:ascii="Times New Roman" w:hAnsi="Times New Roman"/>
          <w:sz w:val="24"/>
          <w:szCs w:val="24"/>
          <w:lang w:val="bg-BG"/>
        </w:rPr>
        <w:t>бягва по-подробен коментар на те</w:t>
      </w:r>
      <w:r w:rsidRPr="00572C74">
        <w:rPr>
          <w:rFonts w:ascii="Times New Roman" w:hAnsi="Times New Roman"/>
          <w:sz w:val="24"/>
          <w:szCs w:val="24"/>
          <w:lang w:val="bg-BG"/>
        </w:rPr>
        <w:t xml:space="preserve">зи въпроси. </w:t>
      </w:r>
    </w:p>
    <w:p w:rsidR="00F94BF8" w:rsidRDefault="003D21AC" w:rsidP="00EA7A78">
      <w:pPr>
        <w:spacing w:after="0" w:line="360" w:lineRule="auto"/>
        <w:jc w:val="both"/>
        <w:rPr>
          <w:rFonts w:ascii="Times New Roman" w:hAnsi="Times New Roman"/>
          <w:sz w:val="24"/>
          <w:szCs w:val="24"/>
          <w:lang w:val="bg-BG"/>
        </w:rPr>
      </w:pPr>
      <w:r w:rsidRPr="00572C74">
        <w:rPr>
          <w:rFonts w:ascii="Times New Roman" w:hAnsi="Times New Roman"/>
          <w:sz w:val="24"/>
          <w:szCs w:val="24"/>
          <w:lang w:val="bg-BG"/>
        </w:rPr>
        <w:t xml:space="preserve">Практиката показва, че в изпълнителните производства много рядко участват кредитори с право на задържане, а съдебната практика, че масово се отхвърлят възражения за право на задържане, повечето поради тяхната недопустимост. </w:t>
      </w:r>
    </w:p>
    <w:p w:rsidR="00F94BF8" w:rsidRDefault="003D21AC" w:rsidP="00F94BF8">
      <w:pPr>
        <w:spacing w:after="0" w:line="360" w:lineRule="auto"/>
        <w:ind w:firstLine="720"/>
        <w:jc w:val="both"/>
        <w:rPr>
          <w:rFonts w:ascii="Times New Roman" w:hAnsi="Times New Roman"/>
          <w:sz w:val="24"/>
          <w:szCs w:val="24"/>
          <w:lang w:val="bg-BG"/>
        </w:rPr>
      </w:pPr>
      <w:r w:rsidRPr="00572C74">
        <w:rPr>
          <w:rFonts w:ascii="Times New Roman" w:hAnsi="Times New Roman"/>
          <w:sz w:val="24"/>
          <w:szCs w:val="24"/>
          <w:lang w:val="bg-BG"/>
        </w:rPr>
        <w:t xml:space="preserve">Липсата на реализиране на привилегията на това обезпечително средство, което иначе е доста силно (в някои хипотези по-силно дори от залозите и ипотеките), показва, че нещо, някъде куца и то не е в института на обезпечението, а в познанията относно неговите предимства и начина му на реализиране. </w:t>
      </w:r>
    </w:p>
    <w:p w:rsidR="003D21AC" w:rsidRPr="00572C74" w:rsidRDefault="006E041C" w:rsidP="00F94BF8">
      <w:pPr>
        <w:spacing w:after="0" w:line="360" w:lineRule="auto"/>
        <w:ind w:firstLine="720"/>
        <w:jc w:val="both"/>
        <w:rPr>
          <w:rFonts w:ascii="Times New Roman" w:hAnsi="Times New Roman"/>
          <w:sz w:val="24"/>
          <w:szCs w:val="24"/>
          <w:lang w:val="bg-BG"/>
        </w:rPr>
      </w:pPr>
      <w:r w:rsidRPr="00572C74">
        <w:rPr>
          <w:rFonts w:ascii="Times New Roman" w:hAnsi="Times New Roman"/>
          <w:sz w:val="24"/>
          <w:szCs w:val="24"/>
          <w:lang w:val="bg-BG"/>
        </w:rPr>
        <w:lastRenderedPageBreak/>
        <w:t xml:space="preserve">Затова и становището застъпено в настоящият материал и вече пробиващо си път и в съдебната практика, че при предявен осъдителен иск за подобренията от </w:t>
      </w:r>
      <w:proofErr w:type="spellStart"/>
      <w:r w:rsidRPr="00572C74">
        <w:rPr>
          <w:rFonts w:ascii="Times New Roman" w:hAnsi="Times New Roman"/>
          <w:sz w:val="24"/>
          <w:szCs w:val="24"/>
          <w:lang w:val="bg-BG"/>
        </w:rPr>
        <w:t>ретинента</w:t>
      </w:r>
      <w:proofErr w:type="spellEnd"/>
      <w:r w:rsidRPr="00572C74">
        <w:rPr>
          <w:rFonts w:ascii="Times New Roman" w:hAnsi="Times New Roman"/>
          <w:sz w:val="24"/>
          <w:szCs w:val="24"/>
          <w:lang w:val="bg-BG"/>
        </w:rPr>
        <w:t>, той може да предяви и акцесорно обезпечително искане за признаване на право на задържане, следва да бъде подкрепено.</w:t>
      </w:r>
    </w:p>
    <w:p w:rsidR="006E041C" w:rsidRPr="00EA7A78" w:rsidRDefault="006E041C" w:rsidP="003D21AC">
      <w:pPr>
        <w:jc w:val="both"/>
        <w:rPr>
          <w:rFonts w:ascii="Times New Roman" w:hAnsi="Times New Roman"/>
          <w:sz w:val="28"/>
          <w:szCs w:val="28"/>
          <w:lang w:val="bg-BG"/>
        </w:rPr>
      </w:pPr>
    </w:p>
    <w:p w:rsidR="003D21AC" w:rsidRPr="00EA7A78" w:rsidRDefault="003D21AC" w:rsidP="003D21AC">
      <w:pPr>
        <w:jc w:val="both"/>
        <w:rPr>
          <w:rFonts w:ascii="Times New Roman" w:hAnsi="Times New Roman"/>
          <w:sz w:val="28"/>
          <w:szCs w:val="28"/>
          <w:lang w:val="bg-BG"/>
        </w:rPr>
      </w:pPr>
    </w:p>
    <w:sectPr w:rsidR="003D21AC" w:rsidRPr="00EA7A78" w:rsidSect="0090250A">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CA" w:rsidRDefault="006A29CA" w:rsidP="00E17822">
      <w:pPr>
        <w:spacing w:after="0" w:line="240" w:lineRule="auto"/>
      </w:pPr>
      <w:r>
        <w:separator/>
      </w:r>
    </w:p>
  </w:endnote>
  <w:endnote w:type="continuationSeparator" w:id="0">
    <w:p w:rsidR="006A29CA" w:rsidRDefault="006A29CA" w:rsidP="00E1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78" w:rsidRDefault="00EA7A78" w:rsidP="00572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7A78" w:rsidRDefault="00EA7A78" w:rsidP="00EA7A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78" w:rsidRDefault="00EA7A78" w:rsidP="00572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5AA0">
      <w:rPr>
        <w:rStyle w:val="PageNumber"/>
        <w:noProof/>
      </w:rPr>
      <w:t>2</w:t>
    </w:r>
    <w:r>
      <w:rPr>
        <w:rStyle w:val="PageNumber"/>
      </w:rPr>
      <w:fldChar w:fldCharType="end"/>
    </w:r>
  </w:p>
  <w:p w:rsidR="00EA7A78" w:rsidRDefault="00EA7A78" w:rsidP="00EA7A7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A0" w:rsidRDefault="006E5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CA" w:rsidRDefault="006A29CA" w:rsidP="00E17822">
      <w:pPr>
        <w:spacing w:after="0" w:line="240" w:lineRule="auto"/>
      </w:pPr>
      <w:r>
        <w:separator/>
      </w:r>
    </w:p>
  </w:footnote>
  <w:footnote w:type="continuationSeparator" w:id="0">
    <w:p w:rsidR="006A29CA" w:rsidRDefault="006A29CA" w:rsidP="00E17822">
      <w:pPr>
        <w:spacing w:after="0" w:line="240" w:lineRule="auto"/>
      </w:pPr>
      <w:r>
        <w:continuationSeparator/>
      </w:r>
    </w:p>
  </w:footnote>
  <w:footnote w:id="1">
    <w:p w:rsidR="00B52AAF" w:rsidRPr="00572C74" w:rsidRDefault="00B52AAF" w:rsidP="002B1460">
      <w:pPr>
        <w:pStyle w:val="FootnoteText"/>
        <w:jc w:val="both"/>
        <w:rPr>
          <w:rFonts w:ascii="Times New Roman" w:hAnsi="Times New Roman"/>
          <w:lang w:val="bg-BG"/>
        </w:rPr>
      </w:pPr>
      <w:r w:rsidRPr="00572C74">
        <w:rPr>
          <w:rStyle w:val="FootnoteReference"/>
          <w:rFonts w:ascii="Times New Roman" w:hAnsi="Times New Roman"/>
        </w:rPr>
        <w:footnoteRef/>
      </w:r>
      <w:r w:rsidRPr="00572C74">
        <w:rPr>
          <w:rFonts w:ascii="Times New Roman" w:hAnsi="Times New Roman"/>
          <w:lang w:val="bg-BG"/>
        </w:rPr>
        <w:t>Докторант по гражданско и семейно право в СУ „Св.Св.Климент Охридски”</w:t>
      </w:r>
      <w:r w:rsidR="00EA7A78" w:rsidRPr="00572C74">
        <w:rPr>
          <w:rFonts w:ascii="Times New Roman" w:hAnsi="Times New Roman"/>
        </w:rPr>
        <w:t xml:space="preserve">, </w:t>
      </w:r>
      <w:proofErr w:type="spellStart"/>
      <w:r w:rsidR="00EA7A78" w:rsidRPr="00572C74">
        <w:rPr>
          <w:rFonts w:ascii="Times New Roman" w:hAnsi="Times New Roman"/>
        </w:rPr>
        <w:t>юрисконсулт</w:t>
      </w:r>
      <w:proofErr w:type="spellEnd"/>
      <w:r w:rsidR="00EA7A78" w:rsidRPr="00572C74">
        <w:rPr>
          <w:rFonts w:ascii="Times New Roman" w:hAnsi="Times New Roman"/>
        </w:rPr>
        <w:t>, email: ivanovpravo@gmail.com</w:t>
      </w:r>
      <w:r w:rsidR="00572C74">
        <w:rPr>
          <w:rFonts w:ascii="Times New Roman" w:hAnsi="Times New Roman"/>
          <w:lang w:val="bg-BG"/>
        </w:rPr>
        <w:t>.</w:t>
      </w:r>
    </w:p>
  </w:footnote>
  <w:footnote w:id="2">
    <w:p w:rsidR="00287064" w:rsidRPr="00B164F2" w:rsidRDefault="00287064" w:rsidP="002B1460">
      <w:pPr>
        <w:pStyle w:val="FootnoteText"/>
        <w:jc w:val="both"/>
        <w:rPr>
          <w:rFonts w:ascii="Times New Roman" w:hAnsi="Times New Roman"/>
          <w:lang w:val="bg-BG"/>
        </w:rPr>
      </w:pPr>
      <w:r w:rsidRPr="00B164F2">
        <w:rPr>
          <w:rStyle w:val="FootnoteReference"/>
          <w:rFonts w:ascii="Times New Roman" w:hAnsi="Times New Roman"/>
        </w:rPr>
        <w:footnoteRef/>
      </w:r>
      <w:r w:rsidR="003B1780" w:rsidRPr="00B164F2">
        <w:rPr>
          <w:rFonts w:ascii="Times New Roman" w:hAnsi="Times New Roman"/>
          <w:lang w:val="ru-RU"/>
        </w:rPr>
        <w:t>В лите</w:t>
      </w:r>
      <w:r w:rsidRPr="00B164F2">
        <w:rPr>
          <w:rFonts w:ascii="Times New Roman" w:hAnsi="Times New Roman"/>
          <w:lang w:val="ru-RU"/>
        </w:rPr>
        <w:t>ратурата се приема, че това право на задържане се удовлетворява по реда на чл. 136, т. 6 ЗЗД, поради липса на посочване на привилегията в КТК</w:t>
      </w:r>
      <w:r w:rsidR="003B1780" w:rsidRPr="00B164F2">
        <w:rPr>
          <w:rFonts w:ascii="Times New Roman" w:hAnsi="Times New Roman"/>
          <w:lang w:val="ru-RU"/>
        </w:rPr>
        <w:t xml:space="preserve"> – Ка</w:t>
      </w:r>
      <w:r w:rsidR="00B164F2">
        <w:rPr>
          <w:rFonts w:ascii="Times New Roman" w:hAnsi="Times New Roman"/>
          <w:lang w:val="ru-RU"/>
        </w:rPr>
        <w:t>лайджиев, А. Облигационно право.</w:t>
      </w:r>
      <w:r w:rsidR="00B164F2">
        <w:rPr>
          <w:rFonts w:ascii="Times New Roman" w:hAnsi="Times New Roman"/>
        </w:rPr>
        <w:t xml:space="preserve"> </w:t>
      </w:r>
      <w:r w:rsidR="00B164F2">
        <w:rPr>
          <w:rFonts w:ascii="Times New Roman" w:hAnsi="Times New Roman"/>
          <w:lang w:val="bg-BG"/>
        </w:rPr>
        <w:t>София,</w:t>
      </w:r>
      <w:r w:rsidR="003B1780" w:rsidRPr="00B164F2">
        <w:rPr>
          <w:rFonts w:ascii="Times New Roman" w:hAnsi="Times New Roman"/>
          <w:lang w:val="ru-RU"/>
        </w:rPr>
        <w:t xml:space="preserve"> Сиби, 2013, с.292</w:t>
      </w:r>
      <w:r w:rsidR="00B2451B" w:rsidRPr="00B164F2">
        <w:rPr>
          <w:rFonts w:ascii="Times New Roman" w:hAnsi="Times New Roman"/>
          <w:lang w:val="ru-RU"/>
        </w:rPr>
        <w:t xml:space="preserve">. </w:t>
      </w:r>
      <w:r w:rsidRPr="00B164F2">
        <w:rPr>
          <w:rFonts w:ascii="Times New Roman" w:hAnsi="Times New Roman"/>
          <w:lang w:val="ru-RU"/>
        </w:rPr>
        <w:t>Моето мнение е</w:t>
      </w:r>
      <w:r w:rsidR="00F30CC5" w:rsidRPr="00B164F2">
        <w:rPr>
          <w:rFonts w:ascii="Times New Roman" w:hAnsi="Times New Roman"/>
          <w:lang w:val="ru-RU"/>
        </w:rPr>
        <w:t xml:space="preserve"> по-различно. Считам, </w:t>
      </w:r>
      <w:r w:rsidRPr="00B164F2">
        <w:rPr>
          <w:rFonts w:ascii="Times New Roman" w:hAnsi="Times New Roman"/>
          <w:lang w:val="ru-RU"/>
        </w:rPr>
        <w:t xml:space="preserve">че </w:t>
      </w:r>
      <w:r w:rsidRPr="00B164F2">
        <w:rPr>
          <w:rFonts w:ascii="Times New Roman" w:hAnsi="Times New Roman"/>
          <w:lang w:val="bg-BG"/>
        </w:rPr>
        <w:t>систематичното тълкуване на разпоредбите на  ч</w:t>
      </w:r>
      <w:r w:rsidR="00B164F2">
        <w:rPr>
          <w:rFonts w:ascii="Times New Roman" w:hAnsi="Times New Roman"/>
          <w:lang w:val="bg-BG"/>
        </w:rPr>
        <w:t>л. 157, 158, 159 и 160 КТК</w:t>
      </w:r>
      <w:r w:rsidR="00B164F2">
        <w:rPr>
          <w:rFonts w:ascii="Times New Roman" w:hAnsi="Times New Roman"/>
        </w:rPr>
        <w:t xml:space="preserve"> </w:t>
      </w:r>
      <w:r w:rsidR="003B1780" w:rsidRPr="00B164F2">
        <w:rPr>
          <w:rFonts w:ascii="Times New Roman" w:hAnsi="Times New Roman"/>
          <w:lang w:val="bg-BG"/>
        </w:rPr>
        <w:t>води</w:t>
      </w:r>
      <w:r w:rsidRPr="00B164F2">
        <w:rPr>
          <w:rFonts w:ascii="Times New Roman" w:hAnsi="Times New Roman"/>
          <w:lang w:val="bg-BG"/>
        </w:rPr>
        <w:t xml:space="preserve"> до извода, че за всички вземания свързани с товара, е налице право на</w:t>
      </w:r>
      <w:r w:rsidR="00F30CC5" w:rsidRPr="00B164F2">
        <w:rPr>
          <w:rFonts w:ascii="Times New Roman" w:hAnsi="Times New Roman"/>
          <w:lang w:val="bg-BG"/>
        </w:rPr>
        <w:t xml:space="preserve"> предпочтително удовлетворяване. Същото</w:t>
      </w:r>
      <w:r w:rsidRPr="00B164F2">
        <w:rPr>
          <w:rFonts w:ascii="Times New Roman" w:hAnsi="Times New Roman"/>
          <w:lang w:val="bg-BG"/>
        </w:rPr>
        <w:t xml:space="preserve"> следва да се реализира по реда предвиден в разпоредбите на ЗЗД, ТЗ и ЗБН - чл. 136, т. 4, чл. 722, т.2 и чл. 94, т.2</w:t>
      </w:r>
      <w:r w:rsidR="00685DBF" w:rsidRPr="00B164F2">
        <w:rPr>
          <w:rFonts w:ascii="Times New Roman" w:hAnsi="Times New Roman"/>
          <w:lang w:val="bg-BG"/>
        </w:rPr>
        <w:t xml:space="preserve">, особено поради факта, че корабът е скъпа движима вещ и е неоснователно да не се признава предпочтително удовлетворение за  </w:t>
      </w:r>
      <w:r w:rsidR="00F30CC5" w:rsidRPr="00B164F2">
        <w:rPr>
          <w:rFonts w:ascii="Times New Roman" w:hAnsi="Times New Roman"/>
          <w:lang w:val="bg-BG"/>
        </w:rPr>
        <w:t>сметка на</w:t>
      </w:r>
      <w:r w:rsidR="00685DBF" w:rsidRPr="00B164F2">
        <w:rPr>
          <w:rFonts w:ascii="Times New Roman" w:hAnsi="Times New Roman"/>
          <w:lang w:val="bg-BG"/>
        </w:rPr>
        <w:t xml:space="preserve"> кредитори с право на задържане</w:t>
      </w:r>
      <w:r w:rsidR="00F30CC5" w:rsidRPr="00B164F2">
        <w:rPr>
          <w:rFonts w:ascii="Times New Roman" w:hAnsi="Times New Roman"/>
          <w:lang w:val="bg-BG"/>
        </w:rPr>
        <w:t>,</w:t>
      </w:r>
      <w:r w:rsidR="00685DBF" w:rsidRPr="00B164F2">
        <w:rPr>
          <w:rFonts w:ascii="Times New Roman" w:hAnsi="Times New Roman"/>
          <w:lang w:val="bg-BG"/>
        </w:rPr>
        <w:t xml:space="preserve"> спрямо обикновени движими вещи.</w:t>
      </w:r>
      <w:r w:rsidR="00EE335B" w:rsidRPr="00B164F2">
        <w:rPr>
          <w:rFonts w:ascii="Times New Roman" w:hAnsi="Times New Roman"/>
          <w:lang w:val="bg-BG"/>
        </w:rPr>
        <w:t xml:space="preserve"> </w:t>
      </w:r>
    </w:p>
  </w:footnote>
  <w:footnote w:id="3">
    <w:p w:rsidR="00F30CC5" w:rsidRPr="00B164F2" w:rsidRDefault="00F30CC5" w:rsidP="002B1460">
      <w:pPr>
        <w:pStyle w:val="FootnoteText"/>
        <w:jc w:val="both"/>
        <w:rPr>
          <w:rFonts w:ascii="Times New Roman" w:hAnsi="Times New Roman"/>
          <w:lang w:val="bg-BG"/>
        </w:rPr>
      </w:pPr>
      <w:r w:rsidRPr="00B164F2">
        <w:rPr>
          <w:rStyle w:val="FootnoteReference"/>
          <w:rFonts w:ascii="Times New Roman" w:hAnsi="Times New Roman"/>
        </w:rPr>
        <w:footnoteRef/>
      </w:r>
      <w:r w:rsidRPr="00B164F2">
        <w:rPr>
          <w:rFonts w:ascii="Times New Roman" w:hAnsi="Times New Roman"/>
          <w:lang w:val="bg-BG"/>
        </w:rPr>
        <w:t>Това следва от факта, че правото на задъ</w:t>
      </w:r>
      <w:r w:rsidR="00C129D2" w:rsidRPr="00B164F2">
        <w:rPr>
          <w:rFonts w:ascii="Times New Roman" w:hAnsi="Times New Roman"/>
          <w:lang w:val="bg-BG"/>
        </w:rPr>
        <w:t>ржане се учредява само от съд, със</w:t>
      </w:r>
      <w:r w:rsidRPr="00B164F2">
        <w:rPr>
          <w:rFonts w:ascii="Times New Roman" w:hAnsi="Times New Roman"/>
          <w:lang w:val="bg-BG"/>
        </w:rPr>
        <w:t xml:space="preserve"> съдебно решение</w:t>
      </w:r>
    </w:p>
  </w:footnote>
  <w:footnote w:id="4">
    <w:p w:rsidR="00E17822" w:rsidRPr="00C4296C" w:rsidRDefault="00E17822" w:rsidP="002B1460">
      <w:pPr>
        <w:pStyle w:val="FootnoteText"/>
        <w:jc w:val="both"/>
        <w:rPr>
          <w:rFonts w:ascii="Times New Roman" w:hAnsi="Times New Roman"/>
          <w:lang w:val="bg-BG"/>
        </w:rPr>
      </w:pPr>
      <w:r w:rsidRPr="00C4296C">
        <w:rPr>
          <w:rStyle w:val="FootnoteReference"/>
          <w:rFonts w:ascii="Times New Roman" w:hAnsi="Times New Roman"/>
        </w:rPr>
        <w:footnoteRef/>
      </w:r>
      <w:r w:rsidRPr="00C4296C">
        <w:rPr>
          <w:rFonts w:ascii="Times New Roman" w:hAnsi="Times New Roman"/>
          <w:lang w:val="bg-BG"/>
        </w:rPr>
        <w:t>До този извод може да се достигне и при систематично тълкуване на разпоредбите на чл. 136, т. 4 ЗЗД, чл.722, т.2 ТЗ и чл. 94, ал.2 ЗБН</w:t>
      </w:r>
      <w:r w:rsidR="00572C74">
        <w:rPr>
          <w:rFonts w:ascii="Times New Roman" w:hAnsi="Times New Roman"/>
          <w:lang w:val="bg-BG"/>
        </w:rPr>
        <w:t>.</w:t>
      </w:r>
    </w:p>
  </w:footnote>
  <w:footnote w:id="5">
    <w:p w:rsidR="00E17822" w:rsidRPr="00B164F2" w:rsidRDefault="00E17822" w:rsidP="002B1460">
      <w:pPr>
        <w:pStyle w:val="FootnoteText"/>
        <w:jc w:val="both"/>
        <w:rPr>
          <w:rFonts w:ascii="Times New Roman" w:hAnsi="Times New Roman"/>
          <w:lang w:val="bg-BG"/>
        </w:rPr>
      </w:pPr>
      <w:r w:rsidRPr="00C4296C">
        <w:rPr>
          <w:rStyle w:val="FootnoteReference"/>
          <w:rFonts w:ascii="Times New Roman" w:hAnsi="Times New Roman"/>
        </w:rPr>
        <w:footnoteRef/>
      </w:r>
      <w:r w:rsidRPr="00C4296C">
        <w:rPr>
          <w:rFonts w:ascii="Times New Roman" w:hAnsi="Times New Roman"/>
          <w:lang w:val="bg-BG"/>
        </w:rPr>
        <w:t>Така и Митева, Д., Иванова,В</w:t>
      </w:r>
      <w:r w:rsidR="00C4296C" w:rsidRPr="00C4296C">
        <w:rPr>
          <w:rFonts w:ascii="Times New Roman" w:hAnsi="Times New Roman"/>
          <w:lang w:val="bg-BG"/>
        </w:rPr>
        <w:t>. Проблеми на особените залози -</w:t>
      </w:r>
      <w:r w:rsidRPr="00C4296C">
        <w:rPr>
          <w:rFonts w:ascii="Times New Roman" w:hAnsi="Times New Roman"/>
          <w:lang w:val="bg-BG"/>
        </w:rPr>
        <w:t xml:space="preserve"> достъпно на </w:t>
      </w:r>
      <w:hyperlink r:id="rId1" w:history="1">
        <w:r w:rsidR="00C4296C" w:rsidRPr="00C4296C">
          <w:rPr>
            <w:rStyle w:val="Hyperlink"/>
            <w:rFonts w:ascii="Times New Roman" w:hAnsi="Times New Roman"/>
            <w:color w:val="auto"/>
            <w:u w:val="none"/>
            <w:lang w:val="bg-BG"/>
          </w:rPr>
          <w:t>http://webcache.googleusercontent.com/search?q=cache:RlZ7AxUnTVIJ:www.nij.bg/FileHandler.ashx%3FfolderID%3D168%26fileID%3D999+&amp;cd=1&amp;hl=bg&amp;ct=clnk&amp;gl=bg</w:t>
        </w:r>
      </w:hyperlink>
      <w:r w:rsidR="00C4296C" w:rsidRPr="00C4296C">
        <w:rPr>
          <w:rFonts w:ascii="Times New Roman" w:hAnsi="Times New Roman"/>
          <w:lang w:val="bg-BG"/>
        </w:rPr>
        <w:t>, с.33</w:t>
      </w:r>
      <w:r w:rsidR="00572C74">
        <w:rPr>
          <w:rFonts w:ascii="Times New Roman" w:hAnsi="Times New Roman"/>
          <w:lang w:val="bg-BG"/>
        </w:rPr>
        <w:t>.</w:t>
      </w:r>
    </w:p>
  </w:footnote>
  <w:footnote w:id="6">
    <w:p w:rsidR="00E93283" w:rsidRPr="00B164F2" w:rsidRDefault="00E93283" w:rsidP="002B1460">
      <w:pPr>
        <w:pStyle w:val="FootnoteText"/>
        <w:jc w:val="both"/>
        <w:rPr>
          <w:rFonts w:ascii="Times New Roman" w:hAnsi="Times New Roman"/>
          <w:lang w:val="bg-BG"/>
        </w:rPr>
      </w:pPr>
      <w:r>
        <w:rPr>
          <w:rStyle w:val="FootnoteReference"/>
        </w:rPr>
        <w:footnoteRef/>
      </w:r>
      <w:r w:rsidRPr="00B164F2">
        <w:rPr>
          <w:rFonts w:ascii="Times New Roman" w:hAnsi="Times New Roman"/>
          <w:lang w:val="bg-BG"/>
        </w:rPr>
        <w:t>Тук не се разглежда особеният залог, тъй като заложният кредитор по ЗОЗ не е присъединен по право взискател с оглед на специалната разпоредба на чл. 32, ал. 5 ЗОЗ.</w:t>
      </w:r>
    </w:p>
  </w:footnote>
  <w:footnote w:id="7">
    <w:p w:rsidR="00FD4E7E" w:rsidRPr="00B164F2" w:rsidRDefault="00FD4E7E" w:rsidP="002B1460">
      <w:pPr>
        <w:pStyle w:val="FootnoteText"/>
        <w:jc w:val="both"/>
        <w:rPr>
          <w:rFonts w:ascii="Times New Roman" w:hAnsi="Times New Roman"/>
          <w:lang w:val="bg-BG"/>
        </w:rPr>
      </w:pPr>
      <w:r w:rsidRPr="00FD4E7E">
        <w:rPr>
          <w:rStyle w:val="FootnoteReference"/>
          <w:rFonts w:ascii="Times New Roman" w:hAnsi="Times New Roman"/>
          <w:sz w:val="24"/>
          <w:szCs w:val="24"/>
        </w:rPr>
        <w:footnoteRef/>
      </w:r>
      <w:r w:rsidR="00C4296C">
        <w:rPr>
          <w:rFonts w:ascii="Times New Roman" w:hAnsi="Times New Roman"/>
          <w:lang w:val="bg-BG"/>
        </w:rPr>
        <w:t>Не така мислят Петров, В.,  Марков,М. Облигационно право.</w:t>
      </w:r>
      <w:r w:rsidRPr="00B164F2">
        <w:rPr>
          <w:rFonts w:ascii="Times New Roman" w:hAnsi="Times New Roman"/>
          <w:lang w:val="bg-BG"/>
        </w:rPr>
        <w:t xml:space="preserve"> </w:t>
      </w:r>
      <w:r w:rsidR="00572C74">
        <w:rPr>
          <w:rFonts w:ascii="Times New Roman" w:hAnsi="Times New Roman"/>
          <w:lang w:val="bg-BG"/>
        </w:rPr>
        <w:t>С.</w:t>
      </w:r>
      <w:r w:rsidR="00C4296C">
        <w:rPr>
          <w:rFonts w:ascii="Times New Roman" w:hAnsi="Times New Roman"/>
          <w:lang w:val="bg-BG"/>
        </w:rPr>
        <w:t xml:space="preserve">, </w:t>
      </w:r>
      <w:proofErr w:type="spellStart"/>
      <w:r w:rsidRPr="00B164F2">
        <w:rPr>
          <w:rFonts w:ascii="Times New Roman" w:hAnsi="Times New Roman"/>
          <w:lang w:val="bg-BG"/>
        </w:rPr>
        <w:t>Сиби</w:t>
      </w:r>
      <w:proofErr w:type="spellEnd"/>
      <w:r w:rsidRPr="00B164F2">
        <w:rPr>
          <w:rFonts w:ascii="Times New Roman" w:hAnsi="Times New Roman"/>
          <w:lang w:val="bg-BG"/>
        </w:rPr>
        <w:t>, 2014, с.119, които считат, че е достатъчно ретинентът да уведоми съдебния изпълнител, че упражнява право на задържане</w:t>
      </w:r>
      <w:r w:rsidR="00842400" w:rsidRPr="00B164F2">
        <w:rPr>
          <w:rFonts w:ascii="Times New Roman" w:hAnsi="Times New Roman"/>
          <w:lang w:val="bg-BG"/>
        </w:rPr>
        <w:t>, за да му бъде заделена сума</w:t>
      </w:r>
      <w:r w:rsidR="00B162CA" w:rsidRPr="00B164F2">
        <w:rPr>
          <w:rFonts w:ascii="Times New Roman" w:hAnsi="Times New Roman"/>
          <w:lang w:val="bg-BG"/>
        </w:rPr>
        <w:t xml:space="preserve">. Това би било допустимо, но само в случай, че ретинентът предяви осъдителен иск за подобренията заедно с искане за признаване на правото му на задържане. В този случай съдебният изпълнител следва да зачете представеното копие от исковата молба и да задели средства за </w:t>
      </w:r>
      <w:proofErr w:type="spellStart"/>
      <w:r w:rsidR="00B162CA" w:rsidRPr="00B164F2">
        <w:rPr>
          <w:rFonts w:ascii="Times New Roman" w:hAnsi="Times New Roman"/>
          <w:lang w:val="bg-BG"/>
        </w:rPr>
        <w:t>ретинента</w:t>
      </w:r>
      <w:proofErr w:type="spellEnd"/>
      <w:r w:rsidR="00572C74">
        <w:rPr>
          <w:rFonts w:ascii="Times New Roman" w:hAnsi="Times New Roman"/>
          <w:lang w:val="bg-BG"/>
        </w:rPr>
        <w:t>.</w:t>
      </w:r>
    </w:p>
  </w:footnote>
  <w:footnote w:id="8">
    <w:p w:rsidR="00BC08A6" w:rsidRPr="00B164F2" w:rsidRDefault="00BC08A6" w:rsidP="002B1460">
      <w:pPr>
        <w:pStyle w:val="FootnoteText"/>
        <w:jc w:val="both"/>
        <w:rPr>
          <w:rFonts w:ascii="Times New Roman" w:hAnsi="Times New Roman"/>
          <w:lang w:val="bg-BG"/>
        </w:rPr>
      </w:pPr>
      <w:r w:rsidRPr="00B164F2">
        <w:rPr>
          <w:rStyle w:val="FootnoteReference"/>
          <w:rFonts w:ascii="Times New Roman" w:hAnsi="Times New Roman"/>
        </w:rPr>
        <w:footnoteRef/>
      </w:r>
      <w:proofErr w:type="spellStart"/>
      <w:r w:rsidR="00572C74">
        <w:rPr>
          <w:rFonts w:ascii="Times New Roman" w:hAnsi="Times New Roman"/>
          <w:lang w:val="bg-BG"/>
        </w:rPr>
        <w:t>Таджер</w:t>
      </w:r>
      <w:proofErr w:type="spellEnd"/>
      <w:r w:rsidR="00572C74">
        <w:rPr>
          <w:rFonts w:ascii="Times New Roman" w:hAnsi="Times New Roman"/>
          <w:lang w:val="bg-BG"/>
        </w:rPr>
        <w:t>, В. Владение. С.</w:t>
      </w:r>
      <w:r w:rsidR="00C4296C">
        <w:rPr>
          <w:rFonts w:ascii="Times New Roman" w:hAnsi="Times New Roman"/>
          <w:lang w:val="bg-BG"/>
        </w:rPr>
        <w:t>,</w:t>
      </w:r>
      <w:r w:rsidRPr="00B164F2">
        <w:rPr>
          <w:rFonts w:ascii="Times New Roman" w:hAnsi="Times New Roman"/>
          <w:lang w:val="bg-BG"/>
        </w:rPr>
        <w:t xml:space="preserve"> Софи-Р, 1991, с. 153; Кръстю Цончев също достига до извод, че е допустимо да се предявява правото на задържане с възражение и с насрещен иск – виж </w:t>
      </w:r>
      <w:r w:rsidR="00572C74">
        <w:rPr>
          <w:rFonts w:ascii="Times New Roman" w:hAnsi="Times New Roman"/>
          <w:lang w:val="bg-BG"/>
        </w:rPr>
        <w:t>Цончев, К. Подобренията. С.</w:t>
      </w:r>
      <w:r w:rsidR="00C4296C">
        <w:rPr>
          <w:rFonts w:ascii="Times New Roman" w:hAnsi="Times New Roman"/>
          <w:lang w:val="bg-BG"/>
        </w:rPr>
        <w:t>,</w:t>
      </w:r>
      <w:r w:rsidRPr="00B164F2">
        <w:rPr>
          <w:rFonts w:ascii="Times New Roman" w:hAnsi="Times New Roman"/>
          <w:lang w:val="bg-BG"/>
        </w:rPr>
        <w:t xml:space="preserve"> Софи-Р, 2001, с.402 и 404, като такова право се признава, както за добросъвестния, така и</w:t>
      </w:r>
      <w:r w:rsidR="00FD4E7E" w:rsidRPr="00B164F2">
        <w:rPr>
          <w:rFonts w:ascii="Times New Roman" w:hAnsi="Times New Roman"/>
          <w:lang w:val="bg-BG"/>
        </w:rPr>
        <w:t xml:space="preserve"> за недобросъвестния подобрител</w:t>
      </w:r>
      <w:r w:rsidR="00572C74">
        <w:rPr>
          <w:rFonts w:ascii="Times New Roman" w:hAnsi="Times New Roman"/>
          <w:lang w:val="bg-BG"/>
        </w:rPr>
        <w:t>.</w:t>
      </w:r>
    </w:p>
  </w:footnote>
  <w:footnote w:id="9">
    <w:p w:rsidR="00AE5E5B" w:rsidRPr="00B164F2" w:rsidRDefault="00AE5E5B" w:rsidP="002B1460">
      <w:pPr>
        <w:pStyle w:val="FootnoteText"/>
        <w:jc w:val="both"/>
        <w:rPr>
          <w:rFonts w:ascii="Times New Roman" w:hAnsi="Times New Roman"/>
          <w:lang w:val="bg-BG"/>
        </w:rPr>
      </w:pPr>
      <w:r w:rsidRPr="00B164F2">
        <w:rPr>
          <w:rStyle w:val="FootnoteReference"/>
          <w:rFonts w:ascii="Times New Roman" w:hAnsi="Times New Roman"/>
        </w:rPr>
        <w:footnoteRef/>
      </w:r>
      <w:r w:rsidR="00C4296C">
        <w:rPr>
          <w:rFonts w:ascii="Times New Roman" w:hAnsi="Times New Roman"/>
          <w:lang w:val="bg-BG"/>
        </w:rPr>
        <w:t>Голе</w:t>
      </w:r>
      <w:r w:rsidR="00572C74">
        <w:rPr>
          <w:rFonts w:ascii="Times New Roman" w:hAnsi="Times New Roman"/>
          <w:lang w:val="bg-BG"/>
        </w:rPr>
        <w:t>ва, П. Облигационно право. С.</w:t>
      </w:r>
      <w:r w:rsidR="00C4296C">
        <w:rPr>
          <w:rFonts w:ascii="Times New Roman" w:hAnsi="Times New Roman"/>
          <w:lang w:val="bg-BG"/>
        </w:rPr>
        <w:t>,</w:t>
      </w:r>
      <w:r w:rsidRPr="00B164F2">
        <w:rPr>
          <w:rFonts w:ascii="Times New Roman" w:hAnsi="Times New Roman"/>
          <w:lang w:val="bg-BG"/>
        </w:rPr>
        <w:t xml:space="preserve"> </w:t>
      </w:r>
      <w:proofErr w:type="spellStart"/>
      <w:r w:rsidRPr="00B164F2">
        <w:rPr>
          <w:rFonts w:ascii="Times New Roman" w:hAnsi="Times New Roman"/>
          <w:lang w:val="bg-BG"/>
        </w:rPr>
        <w:t>Фенея</w:t>
      </w:r>
      <w:proofErr w:type="spellEnd"/>
      <w:r w:rsidRPr="00B164F2">
        <w:rPr>
          <w:rFonts w:ascii="Times New Roman" w:hAnsi="Times New Roman"/>
          <w:lang w:val="bg-BG"/>
        </w:rPr>
        <w:t xml:space="preserve">, 2012, с.244; За недопустимостта на установителен иск за право на задържане виж Решение </w:t>
      </w:r>
      <w:r w:rsidR="00C4296C">
        <w:rPr>
          <w:rFonts w:ascii="Times New Roman" w:hAnsi="Times New Roman"/>
          <w:lang w:val="bg-BG"/>
        </w:rPr>
        <w:t xml:space="preserve">№ </w:t>
      </w:r>
      <w:r w:rsidRPr="00B164F2">
        <w:rPr>
          <w:rFonts w:ascii="Times New Roman" w:hAnsi="Times New Roman"/>
          <w:lang w:val="bg-BG"/>
        </w:rPr>
        <w:t xml:space="preserve">38 по гр.д. </w:t>
      </w:r>
      <w:r w:rsidR="00C4296C">
        <w:rPr>
          <w:rFonts w:ascii="Times New Roman" w:hAnsi="Times New Roman"/>
          <w:lang w:val="bg-BG"/>
        </w:rPr>
        <w:t xml:space="preserve">№ </w:t>
      </w:r>
      <w:r w:rsidRPr="00B164F2">
        <w:rPr>
          <w:rFonts w:ascii="Times New Roman" w:hAnsi="Times New Roman"/>
          <w:lang w:val="bg-BG"/>
        </w:rPr>
        <w:t>376/2008г. на ВКС;</w:t>
      </w:r>
      <w:r w:rsidR="00C63014" w:rsidRPr="00B164F2">
        <w:rPr>
          <w:rFonts w:ascii="Times New Roman" w:hAnsi="Times New Roman"/>
          <w:lang w:val="ru-RU"/>
        </w:rPr>
        <w:t xml:space="preserve"> </w:t>
      </w:r>
      <w:r w:rsidR="00F723BB" w:rsidRPr="00B164F2">
        <w:rPr>
          <w:rFonts w:ascii="Times New Roman" w:hAnsi="Times New Roman"/>
          <w:lang w:val="bg-BG"/>
        </w:rPr>
        <w:t>За допустимостта на установителния иск, но за вземанията за подобрения виж</w:t>
      </w:r>
      <w:r w:rsidR="00C63014" w:rsidRPr="00B164F2">
        <w:rPr>
          <w:rFonts w:ascii="Times New Roman" w:hAnsi="Times New Roman"/>
          <w:lang w:val="bg-BG"/>
        </w:rPr>
        <w:t xml:space="preserve"> Тадже</w:t>
      </w:r>
      <w:r w:rsidR="00C4296C">
        <w:rPr>
          <w:rFonts w:ascii="Times New Roman" w:hAnsi="Times New Roman"/>
          <w:lang w:val="bg-BG"/>
        </w:rPr>
        <w:t xml:space="preserve">р, В. Владение. </w:t>
      </w:r>
      <w:proofErr w:type="spellStart"/>
      <w:r w:rsidR="00F723BB" w:rsidRPr="00B164F2">
        <w:rPr>
          <w:rFonts w:ascii="Times New Roman" w:hAnsi="Times New Roman"/>
          <w:lang w:val="bg-BG"/>
        </w:rPr>
        <w:t>Цит.съч</w:t>
      </w:r>
      <w:proofErr w:type="spellEnd"/>
      <w:r w:rsidR="00F723BB" w:rsidRPr="00B164F2">
        <w:rPr>
          <w:rFonts w:ascii="Times New Roman" w:hAnsi="Times New Roman"/>
          <w:lang w:val="bg-BG"/>
        </w:rPr>
        <w:t>.., с.157</w:t>
      </w:r>
      <w:r w:rsidR="00572C74">
        <w:rPr>
          <w:rFonts w:ascii="Times New Roman" w:hAnsi="Times New Roman"/>
          <w:lang w:val="bg-BG"/>
        </w:rPr>
        <w:t xml:space="preserve"> и Боянов, Г. Вещно право. С.</w:t>
      </w:r>
      <w:r w:rsidR="00C4296C">
        <w:rPr>
          <w:rFonts w:ascii="Times New Roman" w:hAnsi="Times New Roman"/>
          <w:lang w:val="bg-BG"/>
        </w:rPr>
        <w:t xml:space="preserve">, </w:t>
      </w:r>
      <w:r w:rsidR="00C63014" w:rsidRPr="00B164F2">
        <w:rPr>
          <w:rFonts w:ascii="Times New Roman" w:hAnsi="Times New Roman"/>
          <w:lang w:val="bg-BG"/>
        </w:rPr>
        <w:t xml:space="preserve"> </w:t>
      </w:r>
      <w:proofErr w:type="spellStart"/>
      <w:r w:rsidR="00C63014" w:rsidRPr="00B164F2">
        <w:rPr>
          <w:rFonts w:ascii="Times New Roman" w:hAnsi="Times New Roman"/>
          <w:lang w:val="bg-BG"/>
        </w:rPr>
        <w:t>Авалон</w:t>
      </w:r>
      <w:proofErr w:type="spellEnd"/>
      <w:r w:rsidR="00C63014" w:rsidRPr="00B164F2">
        <w:rPr>
          <w:rFonts w:ascii="Times New Roman" w:hAnsi="Times New Roman"/>
          <w:lang w:val="bg-BG"/>
        </w:rPr>
        <w:t>, 2004, с</w:t>
      </w:r>
      <w:r w:rsidR="00F723BB" w:rsidRPr="00B164F2">
        <w:rPr>
          <w:rFonts w:ascii="Times New Roman" w:hAnsi="Times New Roman"/>
          <w:lang w:val="bg-BG"/>
        </w:rPr>
        <w:t>.92</w:t>
      </w:r>
      <w:r w:rsidR="00C63014" w:rsidRPr="00B164F2">
        <w:rPr>
          <w:rFonts w:ascii="Times New Roman" w:hAnsi="Times New Roman"/>
          <w:lang w:val="bg-BG"/>
        </w:rPr>
        <w:t xml:space="preserve">; Петров, </w:t>
      </w:r>
      <w:r w:rsidR="00C4296C">
        <w:rPr>
          <w:rFonts w:ascii="Times New Roman" w:hAnsi="Times New Roman"/>
          <w:lang w:val="bg-BG"/>
        </w:rPr>
        <w:t>В.</w:t>
      </w:r>
      <w:r w:rsidR="00572C74">
        <w:rPr>
          <w:rFonts w:ascii="Times New Roman" w:hAnsi="Times New Roman"/>
          <w:lang w:val="bg-BG"/>
        </w:rPr>
        <w:t>, Марков., М. Вещно право. С.</w:t>
      </w:r>
      <w:r w:rsidR="00C4296C">
        <w:rPr>
          <w:rFonts w:ascii="Times New Roman" w:hAnsi="Times New Roman"/>
          <w:lang w:val="bg-BG"/>
        </w:rPr>
        <w:t xml:space="preserve">, </w:t>
      </w:r>
      <w:proofErr w:type="spellStart"/>
      <w:r w:rsidR="00C4296C">
        <w:rPr>
          <w:rFonts w:ascii="Times New Roman" w:hAnsi="Times New Roman"/>
          <w:lang w:val="bg-BG"/>
        </w:rPr>
        <w:t>Сиби</w:t>
      </w:r>
      <w:proofErr w:type="spellEnd"/>
      <w:r w:rsidR="00C4296C">
        <w:rPr>
          <w:rFonts w:ascii="Times New Roman" w:hAnsi="Times New Roman"/>
          <w:lang w:val="bg-BG"/>
        </w:rPr>
        <w:t>,</w:t>
      </w:r>
      <w:r w:rsidR="00F723BB" w:rsidRPr="00B164F2">
        <w:rPr>
          <w:rFonts w:ascii="Times New Roman" w:hAnsi="Times New Roman"/>
          <w:lang w:val="bg-BG"/>
        </w:rPr>
        <w:t xml:space="preserve"> </w:t>
      </w:r>
      <w:r w:rsidR="002336D0" w:rsidRPr="00B164F2">
        <w:rPr>
          <w:rFonts w:ascii="Times New Roman" w:hAnsi="Times New Roman"/>
          <w:lang w:val="bg-BG"/>
        </w:rPr>
        <w:t>2008</w:t>
      </w:r>
      <w:r w:rsidR="002336D0" w:rsidRPr="00B164F2">
        <w:rPr>
          <w:rFonts w:ascii="Times New Roman" w:hAnsi="Times New Roman"/>
        </w:rPr>
        <w:t xml:space="preserve">, </w:t>
      </w:r>
      <w:r w:rsidR="00F723BB" w:rsidRPr="00B164F2">
        <w:rPr>
          <w:rFonts w:ascii="Times New Roman" w:hAnsi="Times New Roman"/>
          <w:lang w:val="bg-BG"/>
        </w:rPr>
        <w:t>с.56</w:t>
      </w:r>
      <w:r w:rsidR="00572C74">
        <w:rPr>
          <w:rFonts w:ascii="Times New Roman" w:hAnsi="Times New Roman"/>
          <w:lang w:val="bg-BG"/>
        </w:rPr>
        <w:t>.</w:t>
      </w:r>
    </w:p>
  </w:footnote>
  <w:footnote w:id="10">
    <w:p w:rsidR="00AE5E5B" w:rsidRPr="00B164F2" w:rsidRDefault="00AE5E5B" w:rsidP="002B1460">
      <w:pPr>
        <w:pStyle w:val="FootnoteText"/>
        <w:jc w:val="both"/>
        <w:rPr>
          <w:rFonts w:ascii="Times New Roman" w:hAnsi="Times New Roman"/>
          <w:lang w:val="bg-BG"/>
        </w:rPr>
      </w:pPr>
      <w:r w:rsidRPr="00B164F2">
        <w:rPr>
          <w:rStyle w:val="FootnoteReference"/>
          <w:rFonts w:ascii="Times New Roman" w:hAnsi="Times New Roman"/>
        </w:rPr>
        <w:footnoteRef/>
      </w:r>
      <w:proofErr w:type="spellStart"/>
      <w:r w:rsidRPr="00B164F2">
        <w:rPr>
          <w:rFonts w:ascii="Times New Roman" w:hAnsi="Times New Roman"/>
          <w:lang w:val="bg-BG"/>
        </w:rPr>
        <w:t>Кал</w:t>
      </w:r>
      <w:r w:rsidR="00C4296C">
        <w:rPr>
          <w:rFonts w:ascii="Times New Roman" w:hAnsi="Times New Roman"/>
          <w:lang w:val="bg-BG"/>
        </w:rPr>
        <w:t>айд</w:t>
      </w:r>
      <w:r w:rsidR="00572C74">
        <w:rPr>
          <w:rFonts w:ascii="Times New Roman" w:hAnsi="Times New Roman"/>
          <w:lang w:val="bg-BG"/>
        </w:rPr>
        <w:t>жиев,А.Облигационно</w:t>
      </w:r>
      <w:proofErr w:type="spellEnd"/>
      <w:r w:rsidR="00572C74">
        <w:rPr>
          <w:rFonts w:ascii="Times New Roman" w:hAnsi="Times New Roman"/>
          <w:lang w:val="bg-BG"/>
        </w:rPr>
        <w:t xml:space="preserve"> право. С.</w:t>
      </w:r>
      <w:r w:rsidR="00C4296C">
        <w:rPr>
          <w:rFonts w:ascii="Times New Roman" w:hAnsi="Times New Roman"/>
          <w:lang w:val="bg-BG"/>
        </w:rPr>
        <w:t>,</w:t>
      </w:r>
      <w:r w:rsidRPr="00B164F2">
        <w:rPr>
          <w:rFonts w:ascii="Times New Roman" w:hAnsi="Times New Roman"/>
          <w:lang w:val="bg-BG"/>
        </w:rPr>
        <w:t xml:space="preserve"> </w:t>
      </w:r>
      <w:proofErr w:type="spellStart"/>
      <w:r w:rsidRPr="00B164F2">
        <w:rPr>
          <w:rFonts w:ascii="Times New Roman" w:hAnsi="Times New Roman"/>
          <w:lang w:val="bg-BG"/>
        </w:rPr>
        <w:t>Сиби</w:t>
      </w:r>
      <w:proofErr w:type="spellEnd"/>
      <w:r w:rsidRPr="00B164F2">
        <w:rPr>
          <w:rFonts w:ascii="Times New Roman" w:hAnsi="Times New Roman"/>
          <w:lang w:val="bg-BG"/>
        </w:rPr>
        <w:t>, 2013, с. 286</w:t>
      </w:r>
      <w:r w:rsidR="00572C74">
        <w:rPr>
          <w:rFonts w:ascii="Times New Roman" w:hAnsi="Times New Roman"/>
          <w:lang w:val="bg-BG"/>
        </w:rPr>
        <w:t>.</w:t>
      </w:r>
    </w:p>
  </w:footnote>
  <w:footnote w:id="11">
    <w:p w:rsidR="00AE5E5B" w:rsidRPr="00B164F2" w:rsidRDefault="00AE5E5B" w:rsidP="002B1460">
      <w:pPr>
        <w:pStyle w:val="FootnoteText"/>
        <w:jc w:val="both"/>
        <w:rPr>
          <w:rFonts w:ascii="Times New Roman" w:hAnsi="Times New Roman"/>
          <w:lang w:val="bg-BG"/>
        </w:rPr>
      </w:pPr>
      <w:r w:rsidRPr="00B164F2">
        <w:rPr>
          <w:rStyle w:val="FootnoteReference"/>
          <w:rFonts w:ascii="Times New Roman" w:hAnsi="Times New Roman"/>
        </w:rPr>
        <w:footnoteRef/>
      </w:r>
      <w:r w:rsidRPr="00B164F2">
        <w:rPr>
          <w:rFonts w:ascii="Times New Roman" w:hAnsi="Times New Roman"/>
          <w:lang w:val="bg-BG"/>
        </w:rPr>
        <w:t>Виж Петров, В</w:t>
      </w:r>
      <w:r w:rsidR="00C4296C">
        <w:rPr>
          <w:rFonts w:ascii="Times New Roman" w:hAnsi="Times New Roman"/>
          <w:lang w:val="bg-BG"/>
        </w:rPr>
        <w:t xml:space="preserve">., Марков,М. Облигационно право. </w:t>
      </w:r>
      <w:proofErr w:type="spellStart"/>
      <w:r w:rsidR="00C4296C">
        <w:rPr>
          <w:rFonts w:ascii="Times New Roman" w:hAnsi="Times New Roman"/>
          <w:lang w:val="bg-BG"/>
        </w:rPr>
        <w:t>Цит</w:t>
      </w:r>
      <w:proofErr w:type="spellEnd"/>
      <w:r w:rsidR="00C4296C">
        <w:rPr>
          <w:rFonts w:ascii="Times New Roman" w:hAnsi="Times New Roman"/>
          <w:lang w:val="bg-BG"/>
        </w:rPr>
        <w:t xml:space="preserve">. </w:t>
      </w:r>
      <w:proofErr w:type="spellStart"/>
      <w:r w:rsidR="00C4296C">
        <w:rPr>
          <w:rFonts w:ascii="Times New Roman" w:hAnsi="Times New Roman"/>
          <w:lang w:val="bg-BG"/>
        </w:rPr>
        <w:t>съч</w:t>
      </w:r>
      <w:proofErr w:type="spellEnd"/>
      <w:r w:rsidR="00C4296C">
        <w:rPr>
          <w:rFonts w:ascii="Times New Roman" w:hAnsi="Times New Roman"/>
          <w:lang w:val="bg-BG"/>
        </w:rPr>
        <w:t>..,</w:t>
      </w:r>
      <w:r w:rsidRPr="00B164F2">
        <w:rPr>
          <w:rFonts w:ascii="Times New Roman" w:hAnsi="Times New Roman"/>
          <w:lang w:val="bg-BG"/>
        </w:rPr>
        <w:t xml:space="preserve"> с.118</w:t>
      </w:r>
      <w:r w:rsidR="00572C74">
        <w:rPr>
          <w:rFonts w:ascii="Times New Roman" w:hAnsi="Times New Roman"/>
          <w:lang w:val="bg-BG"/>
        </w:rPr>
        <w:t>.</w:t>
      </w:r>
    </w:p>
  </w:footnote>
  <w:footnote w:id="12">
    <w:p w:rsidR="00D4546D" w:rsidRPr="00B164F2" w:rsidRDefault="00D4546D" w:rsidP="002B1460">
      <w:pPr>
        <w:pStyle w:val="FootnoteText"/>
        <w:jc w:val="both"/>
        <w:rPr>
          <w:rFonts w:ascii="Times New Roman" w:hAnsi="Times New Roman"/>
          <w:lang w:val="bg-BG"/>
        </w:rPr>
      </w:pPr>
      <w:r w:rsidRPr="00B164F2">
        <w:rPr>
          <w:rStyle w:val="FootnoteReference"/>
          <w:rFonts w:ascii="Times New Roman" w:hAnsi="Times New Roman"/>
        </w:rPr>
        <w:footnoteRef/>
      </w:r>
      <w:r w:rsidRPr="00B164F2">
        <w:rPr>
          <w:rFonts w:ascii="Times New Roman" w:hAnsi="Times New Roman"/>
          <w:lang w:val="bg-BG"/>
        </w:rPr>
        <w:t xml:space="preserve">ТР </w:t>
      </w:r>
      <w:r w:rsidR="00C4296C">
        <w:rPr>
          <w:rFonts w:ascii="Times New Roman" w:hAnsi="Times New Roman"/>
          <w:lang w:val="bg-BG"/>
        </w:rPr>
        <w:t xml:space="preserve">№ </w:t>
      </w:r>
      <w:r w:rsidRPr="00B164F2">
        <w:rPr>
          <w:rFonts w:ascii="Times New Roman" w:hAnsi="Times New Roman"/>
          <w:lang w:val="bg-BG"/>
        </w:rPr>
        <w:t xml:space="preserve">111 от 01.11.1962 по гр.д. </w:t>
      </w:r>
      <w:r w:rsidR="00C4296C">
        <w:rPr>
          <w:rFonts w:ascii="Times New Roman" w:hAnsi="Times New Roman"/>
          <w:lang w:val="bg-BG"/>
        </w:rPr>
        <w:t xml:space="preserve">№ </w:t>
      </w:r>
      <w:r w:rsidRPr="00B164F2">
        <w:rPr>
          <w:rFonts w:ascii="Times New Roman" w:hAnsi="Times New Roman"/>
          <w:lang w:val="bg-BG"/>
        </w:rPr>
        <w:t>104/1962г. на ВС</w:t>
      </w:r>
      <w:r w:rsidR="00572C74">
        <w:rPr>
          <w:rFonts w:ascii="Times New Roman" w:hAnsi="Times New Roman"/>
          <w:lang w:val="bg-BG"/>
        </w:rPr>
        <w:t>.</w:t>
      </w:r>
    </w:p>
  </w:footnote>
  <w:footnote w:id="13">
    <w:p w:rsidR="00D4546D" w:rsidRPr="00B164F2" w:rsidRDefault="00D4546D" w:rsidP="002B1460">
      <w:pPr>
        <w:pStyle w:val="FootnoteText"/>
        <w:jc w:val="both"/>
        <w:rPr>
          <w:rFonts w:ascii="Times New Roman" w:hAnsi="Times New Roman"/>
          <w:lang w:val="bg-BG"/>
        </w:rPr>
      </w:pPr>
      <w:r w:rsidRPr="00B164F2">
        <w:rPr>
          <w:rStyle w:val="FootnoteReference"/>
          <w:rFonts w:ascii="Times New Roman" w:hAnsi="Times New Roman"/>
        </w:rPr>
        <w:footnoteRef/>
      </w:r>
      <w:r w:rsidRPr="00B164F2">
        <w:rPr>
          <w:rFonts w:ascii="Times New Roman" w:hAnsi="Times New Roman"/>
          <w:lang w:val="bg-BG"/>
        </w:rPr>
        <w:t>Решение</w:t>
      </w:r>
      <w:r w:rsidR="00C4296C">
        <w:rPr>
          <w:rFonts w:ascii="Times New Roman" w:hAnsi="Times New Roman"/>
          <w:lang w:val="bg-BG"/>
        </w:rPr>
        <w:t xml:space="preserve"> № </w:t>
      </w:r>
      <w:r w:rsidRPr="00B164F2">
        <w:rPr>
          <w:rFonts w:ascii="Times New Roman" w:hAnsi="Times New Roman"/>
          <w:lang w:val="bg-BG"/>
        </w:rPr>
        <w:t>1469</w:t>
      </w:r>
      <w:r w:rsidR="00C4296C">
        <w:rPr>
          <w:rFonts w:ascii="Times New Roman" w:hAnsi="Times New Roman"/>
          <w:lang w:val="bg-BG"/>
        </w:rPr>
        <w:t xml:space="preserve"> </w:t>
      </w:r>
      <w:r w:rsidRPr="00B164F2">
        <w:rPr>
          <w:rFonts w:ascii="Times New Roman" w:hAnsi="Times New Roman"/>
          <w:lang w:val="bg-BG"/>
        </w:rPr>
        <w:t xml:space="preserve">от 28.06.1969 по гр.д. </w:t>
      </w:r>
      <w:r w:rsidR="00C4296C">
        <w:rPr>
          <w:rFonts w:ascii="Times New Roman" w:hAnsi="Times New Roman"/>
          <w:lang w:val="bg-BG"/>
        </w:rPr>
        <w:t xml:space="preserve">№ </w:t>
      </w:r>
      <w:r w:rsidRPr="00B164F2">
        <w:rPr>
          <w:rFonts w:ascii="Times New Roman" w:hAnsi="Times New Roman"/>
          <w:lang w:val="bg-BG"/>
        </w:rPr>
        <w:t>919/1969</w:t>
      </w:r>
      <w:r w:rsidR="00C4296C">
        <w:rPr>
          <w:rFonts w:ascii="Times New Roman" w:hAnsi="Times New Roman"/>
          <w:lang w:val="bg-BG"/>
        </w:rPr>
        <w:t>г. на ВС</w:t>
      </w:r>
      <w:r w:rsidRPr="00B164F2">
        <w:rPr>
          <w:rFonts w:ascii="Times New Roman" w:hAnsi="Times New Roman"/>
          <w:lang w:val="bg-BG"/>
        </w:rPr>
        <w:t xml:space="preserve">; Решение </w:t>
      </w:r>
      <w:r w:rsidR="00C4296C">
        <w:rPr>
          <w:rFonts w:ascii="Times New Roman" w:hAnsi="Times New Roman"/>
          <w:lang w:val="bg-BG"/>
        </w:rPr>
        <w:t xml:space="preserve">№ </w:t>
      </w:r>
      <w:r w:rsidRPr="00B164F2">
        <w:rPr>
          <w:rFonts w:ascii="Times New Roman" w:hAnsi="Times New Roman"/>
          <w:lang w:val="bg-BG"/>
        </w:rPr>
        <w:t xml:space="preserve">2550 от 20.12.1969 по гр.д. </w:t>
      </w:r>
      <w:r w:rsidR="00C4296C">
        <w:rPr>
          <w:rFonts w:ascii="Times New Roman" w:hAnsi="Times New Roman"/>
          <w:lang w:val="bg-BG"/>
        </w:rPr>
        <w:t xml:space="preserve">№ </w:t>
      </w:r>
      <w:r w:rsidRPr="00B164F2">
        <w:rPr>
          <w:rFonts w:ascii="Times New Roman" w:hAnsi="Times New Roman"/>
          <w:lang w:val="bg-BG"/>
        </w:rPr>
        <w:t>1377/1969г</w:t>
      </w:r>
      <w:r w:rsidR="00C4296C">
        <w:rPr>
          <w:rFonts w:ascii="Times New Roman" w:hAnsi="Times New Roman"/>
          <w:lang w:val="bg-BG"/>
        </w:rPr>
        <w:t>. на ВС</w:t>
      </w:r>
      <w:r w:rsidR="00572C74">
        <w:rPr>
          <w:rFonts w:ascii="Times New Roman" w:hAnsi="Times New Roman"/>
          <w:lang w:val="bg-BG"/>
        </w:rPr>
        <w:t>.</w:t>
      </w:r>
    </w:p>
  </w:footnote>
  <w:footnote w:id="14">
    <w:p w:rsidR="00463E52" w:rsidRPr="00B164F2" w:rsidRDefault="00463E52" w:rsidP="002B1460">
      <w:pPr>
        <w:pStyle w:val="FootnoteText"/>
        <w:jc w:val="both"/>
        <w:rPr>
          <w:rFonts w:ascii="Times New Roman" w:hAnsi="Times New Roman"/>
          <w:lang w:val="bg-BG"/>
        </w:rPr>
      </w:pPr>
      <w:r w:rsidRPr="00B164F2">
        <w:rPr>
          <w:rStyle w:val="FootnoteReference"/>
          <w:rFonts w:ascii="Times New Roman" w:hAnsi="Times New Roman"/>
        </w:rPr>
        <w:footnoteRef/>
      </w:r>
      <w:r w:rsidRPr="00B164F2">
        <w:rPr>
          <w:rFonts w:ascii="Times New Roman" w:hAnsi="Times New Roman"/>
          <w:lang w:val="bg-BG"/>
        </w:rPr>
        <w:t>Р</w:t>
      </w:r>
      <w:r w:rsidRPr="00B164F2">
        <w:rPr>
          <w:rFonts w:ascii="Times New Roman" w:hAnsi="Times New Roman"/>
          <w:lang w:val="ru-RU"/>
        </w:rPr>
        <w:t>ешение № 21 от 15.05.2013 г по гр.д.</w:t>
      </w:r>
      <w:r w:rsidR="00C4296C">
        <w:rPr>
          <w:rFonts w:ascii="Times New Roman" w:hAnsi="Times New Roman"/>
          <w:lang w:val="ru-RU"/>
        </w:rPr>
        <w:t xml:space="preserve"> </w:t>
      </w:r>
      <w:r w:rsidRPr="00B164F2">
        <w:rPr>
          <w:rFonts w:ascii="Times New Roman" w:hAnsi="Times New Roman"/>
          <w:lang w:val="ru-RU"/>
        </w:rPr>
        <w:t>№ 741/12 г на ВКС</w:t>
      </w:r>
      <w:r w:rsidR="00572C74">
        <w:rPr>
          <w:rFonts w:ascii="Times New Roman" w:hAnsi="Times New Roman"/>
          <w:lang w:val="ru-RU"/>
        </w:rPr>
        <w:t>.</w:t>
      </w:r>
    </w:p>
  </w:footnote>
  <w:footnote w:id="15">
    <w:p w:rsidR="00BC7BD8" w:rsidRPr="00B164F2" w:rsidRDefault="00BC7BD8" w:rsidP="002B1460">
      <w:pPr>
        <w:pStyle w:val="FootnoteText"/>
        <w:jc w:val="both"/>
        <w:rPr>
          <w:rFonts w:ascii="Times New Roman" w:hAnsi="Times New Roman"/>
          <w:lang w:val="bg-BG"/>
        </w:rPr>
      </w:pPr>
      <w:r w:rsidRPr="00B164F2">
        <w:rPr>
          <w:rStyle w:val="FootnoteReference"/>
          <w:rFonts w:ascii="Times New Roman" w:hAnsi="Times New Roman"/>
        </w:rPr>
        <w:footnoteRef/>
      </w:r>
      <w:r w:rsidRPr="00B164F2">
        <w:rPr>
          <w:rFonts w:ascii="Times New Roman" w:hAnsi="Times New Roman"/>
          <w:lang w:val="bg-BG"/>
        </w:rPr>
        <w:t xml:space="preserve">Решение </w:t>
      </w:r>
      <w:r w:rsidR="00C4296C">
        <w:rPr>
          <w:rFonts w:ascii="Times New Roman" w:hAnsi="Times New Roman"/>
          <w:lang w:val="bg-BG"/>
        </w:rPr>
        <w:t xml:space="preserve">№ </w:t>
      </w:r>
      <w:r w:rsidRPr="00B164F2">
        <w:rPr>
          <w:rFonts w:ascii="Times New Roman" w:hAnsi="Times New Roman"/>
          <w:lang w:val="bg-BG"/>
        </w:rPr>
        <w:t xml:space="preserve">201 от 17.10.2013г. по гр.д. </w:t>
      </w:r>
      <w:r w:rsidR="00C4296C">
        <w:rPr>
          <w:rFonts w:ascii="Times New Roman" w:hAnsi="Times New Roman"/>
          <w:lang w:val="bg-BG"/>
        </w:rPr>
        <w:t xml:space="preserve">№ </w:t>
      </w:r>
      <w:r w:rsidRPr="00B164F2">
        <w:rPr>
          <w:rFonts w:ascii="Times New Roman" w:hAnsi="Times New Roman"/>
          <w:lang w:val="bg-BG"/>
        </w:rPr>
        <w:t>2329/2013г. на ВКС</w:t>
      </w:r>
      <w:r w:rsidR="00572C74">
        <w:rPr>
          <w:rFonts w:ascii="Times New Roman" w:hAnsi="Times New Roman"/>
          <w:lang w:val="bg-BG"/>
        </w:rPr>
        <w:t>.</w:t>
      </w:r>
    </w:p>
  </w:footnote>
  <w:footnote w:id="16">
    <w:p w:rsidR="00AB3834" w:rsidRPr="00B164F2" w:rsidRDefault="00AB3834" w:rsidP="002B1460">
      <w:pPr>
        <w:pStyle w:val="FootnoteText"/>
        <w:jc w:val="both"/>
        <w:rPr>
          <w:rFonts w:ascii="Times New Roman" w:hAnsi="Times New Roman"/>
          <w:lang w:val="bg-BG"/>
        </w:rPr>
      </w:pPr>
      <w:r w:rsidRPr="00B164F2">
        <w:rPr>
          <w:rStyle w:val="FootnoteReference"/>
          <w:rFonts w:ascii="Times New Roman" w:hAnsi="Times New Roman"/>
        </w:rPr>
        <w:footnoteRef/>
      </w:r>
      <w:r w:rsidRPr="00B164F2">
        <w:rPr>
          <w:rFonts w:ascii="Times New Roman" w:hAnsi="Times New Roman"/>
          <w:lang w:val="bg-BG"/>
        </w:rPr>
        <w:t xml:space="preserve">Решение </w:t>
      </w:r>
      <w:r w:rsidR="00C4296C">
        <w:rPr>
          <w:rFonts w:ascii="Times New Roman" w:hAnsi="Times New Roman"/>
          <w:lang w:val="bg-BG"/>
        </w:rPr>
        <w:t>№</w:t>
      </w:r>
      <w:r w:rsidRPr="00B164F2">
        <w:rPr>
          <w:rFonts w:ascii="Times New Roman" w:hAnsi="Times New Roman"/>
          <w:lang w:val="bg-BG"/>
        </w:rPr>
        <w:t xml:space="preserve">376 от 12.03.2013г. по гр.д. </w:t>
      </w:r>
      <w:r w:rsidR="00C4296C">
        <w:rPr>
          <w:rFonts w:ascii="Times New Roman" w:hAnsi="Times New Roman"/>
          <w:lang w:val="bg-BG"/>
        </w:rPr>
        <w:t xml:space="preserve">№ </w:t>
      </w:r>
      <w:r w:rsidRPr="00B164F2">
        <w:rPr>
          <w:rFonts w:ascii="Times New Roman" w:hAnsi="Times New Roman"/>
          <w:lang w:val="bg-BG"/>
        </w:rPr>
        <w:t xml:space="preserve">260/2012г. на ВКС; Обратно Решение </w:t>
      </w:r>
      <w:r w:rsidR="00C4296C">
        <w:rPr>
          <w:rFonts w:ascii="Times New Roman" w:hAnsi="Times New Roman"/>
          <w:lang w:val="bg-BG"/>
        </w:rPr>
        <w:t xml:space="preserve">№ </w:t>
      </w:r>
      <w:r w:rsidRPr="00B164F2">
        <w:rPr>
          <w:rFonts w:ascii="Times New Roman" w:hAnsi="Times New Roman"/>
          <w:lang w:val="bg-BG"/>
        </w:rPr>
        <w:t xml:space="preserve">335 от 28.07.2010г. гр.д. </w:t>
      </w:r>
      <w:r w:rsidR="00C4296C">
        <w:rPr>
          <w:rFonts w:ascii="Times New Roman" w:hAnsi="Times New Roman"/>
          <w:lang w:val="bg-BG"/>
        </w:rPr>
        <w:t xml:space="preserve">№ </w:t>
      </w:r>
      <w:r w:rsidRPr="00B164F2">
        <w:rPr>
          <w:rFonts w:ascii="Times New Roman" w:hAnsi="Times New Roman"/>
          <w:lang w:val="bg-BG"/>
        </w:rPr>
        <w:t>660/2009г. на ВКС</w:t>
      </w:r>
      <w:r w:rsidR="00572C74">
        <w:rPr>
          <w:rFonts w:ascii="Times New Roman" w:hAnsi="Times New Roman"/>
          <w:lang w:val="bg-BG"/>
        </w:rPr>
        <w:t>.</w:t>
      </w:r>
    </w:p>
  </w:footnote>
  <w:footnote w:id="17">
    <w:p w:rsidR="00AB3834" w:rsidRPr="00B164F2" w:rsidRDefault="00AB3834" w:rsidP="002B1460">
      <w:pPr>
        <w:pStyle w:val="FootnoteText"/>
        <w:jc w:val="both"/>
        <w:rPr>
          <w:rFonts w:ascii="Times New Roman" w:hAnsi="Times New Roman"/>
          <w:lang w:val="bg-BG"/>
        </w:rPr>
      </w:pPr>
      <w:r w:rsidRPr="00B164F2">
        <w:rPr>
          <w:rStyle w:val="FootnoteReference"/>
          <w:rFonts w:ascii="Times New Roman" w:hAnsi="Times New Roman"/>
        </w:rPr>
        <w:footnoteRef/>
      </w:r>
      <w:r w:rsidRPr="00B164F2">
        <w:rPr>
          <w:rFonts w:ascii="Times New Roman" w:hAnsi="Times New Roman"/>
          <w:lang w:val="bg-BG"/>
        </w:rPr>
        <w:t xml:space="preserve">Определение </w:t>
      </w:r>
      <w:r w:rsidR="00C4296C">
        <w:rPr>
          <w:rFonts w:ascii="Times New Roman" w:hAnsi="Times New Roman"/>
          <w:lang w:val="bg-BG"/>
        </w:rPr>
        <w:t xml:space="preserve">№ </w:t>
      </w:r>
      <w:r w:rsidRPr="00B164F2">
        <w:rPr>
          <w:rFonts w:ascii="Times New Roman" w:hAnsi="Times New Roman"/>
          <w:lang w:val="bg-BG"/>
        </w:rPr>
        <w:t xml:space="preserve">854 от 27.12.2012г. по ч.г.д. </w:t>
      </w:r>
      <w:r w:rsidR="00C4296C">
        <w:rPr>
          <w:rFonts w:ascii="Times New Roman" w:hAnsi="Times New Roman"/>
          <w:lang w:val="bg-BG"/>
        </w:rPr>
        <w:t xml:space="preserve">№ </w:t>
      </w:r>
      <w:r w:rsidRPr="00B164F2">
        <w:rPr>
          <w:rFonts w:ascii="Times New Roman" w:hAnsi="Times New Roman"/>
          <w:lang w:val="bg-BG"/>
        </w:rPr>
        <w:t>696/2012г. на ВКС</w:t>
      </w:r>
      <w:r w:rsidR="00572C74">
        <w:rPr>
          <w:rFonts w:ascii="Times New Roman" w:hAnsi="Times New Roman"/>
          <w:lang w:val="bg-BG"/>
        </w:rPr>
        <w:t>.</w:t>
      </w:r>
    </w:p>
  </w:footnote>
  <w:footnote w:id="18">
    <w:p w:rsidR="00E56479" w:rsidRPr="00B164F2" w:rsidRDefault="00E56479" w:rsidP="002B1460">
      <w:pPr>
        <w:pStyle w:val="FootnoteText"/>
        <w:jc w:val="both"/>
        <w:rPr>
          <w:rFonts w:ascii="Times New Roman" w:hAnsi="Times New Roman"/>
          <w:lang w:val="bg-BG"/>
        </w:rPr>
      </w:pPr>
      <w:r w:rsidRPr="00B164F2">
        <w:rPr>
          <w:rStyle w:val="FootnoteReference"/>
          <w:rFonts w:ascii="Times New Roman" w:hAnsi="Times New Roman"/>
        </w:rPr>
        <w:footnoteRef/>
      </w:r>
      <w:r w:rsidRPr="00B164F2">
        <w:rPr>
          <w:rFonts w:ascii="Times New Roman" w:hAnsi="Times New Roman"/>
          <w:lang w:val="bg-BG"/>
        </w:rPr>
        <w:t xml:space="preserve">Решение </w:t>
      </w:r>
      <w:r w:rsidR="00C4296C">
        <w:rPr>
          <w:rFonts w:ascii="Times New Roman" w:hAnsi="Times New Roman"/>
          <w:lang w:val="bg-BG"/>
        </w:rPr>
        <w:t xml:space="preserve">№ </w:t>
      </w:r>
      <w:r w:rsidRPr="00B164F2">
        <w:rPr>
          <w:rFonts w:ascii="Times New Roman" w:hAnsi="Times New Roman"/>
          <w:lang w:val="bg-BG"/>
        </w:rPr>
        <w:t xml:space="preserve">109 от 18.11.2012г. по т.д </w:t>
      </w:r>
      <w:r w:rsidR="00C4296C">
        <w:rPr>
          <w:rFonts w:ascii="Times New Roman" w:hAnsi="Times New Roman"/>
          <w:lang w:val="bg-BG"/>
        </w:rPr>
        <w:t xml:space="preserve">№ </w:t>
      </w:r>
      <w:r w:rsidRPr="00B164F2">
        <w:rPr>
          <w:rFonts w:ascii="Times New Roman" w:hAnsi="Times New Roman"/>
          <w:lang w:val="bg-BG"/>
        </w:rPr>
        <w:t>824/2011г. на ВКС</w:t>
      </w:r>
      <w:r w:rsidR="00572C74">
        <w:rPr>
          <w:rFonts w:ascii="Times New Roman" w:hAnsi="Times New Roman"/>
          <w:lang w:val="bg-BG"/>
        </w:rPr>
        <w:t>.</w:t>
      </w:r>
    </w:p>
  </w:footnote>
  <w:footnote w:id="19">
    <w:p w:rsidR="006F0C58" w:rsidRPr="00B164F2" w:rsidRDefault="006F0C58" w:rsidP="002B1460">
      <w:pPr>
        <w:pStyle w:val="FootnoteText"/>
        <w:jc w:val="both"/>
        <w:rPr>
          <w:rFonts w:ascii="Times New Roman" w:hAnsi="Times New Roman"/>
          <w:lang w:val="bg-BG"/>
        </w:rPr>
      </w:pPr>
      <w:r w:rsidRPr="00B164F2">
        <w:rPr>
          <w:rStyle w:val="FootnoteReference"/>
          <w:rFonts w:ascii="Times New Roman" w:hAnsi="Times New Roman"/>
        </w:rPr>
        <w:footnoteRef/>
      </w:r>
      <w:r w:rsidRPr="00B164F2">
        <w:rPr>
          <w:rFonts w:ascii="Times New Roman" w:hAnsi="Times New Roman"/>
          <w:lang w:val="ru-RU"/>
        </w:rPr>
        <w:t>Тълкувателно решение № 1/4.01.2000 г. по т.гр.д. № 1/2000 г. на ВКС</w:t>
      </w:r>
      <w:r w:rsidR="00572C74">
        <w:rPr>
          <w:rFonts w:ascii="Times New Roman" w:hAnsi="Times New Roman"/>
          <w:lang w:val="ru-RU"/>
        </w:rPr>
        <w:t>.</w:t>
      </w:r>
    </w:p>
  </w:footnote>
  <w:footnote w:id="20">
    <w:p w:rsidR="002704F0" w:rsidRPr="00B164F2" w:rsidRDefault="002704F0" w:rsidP="002B1460">
      <w:pPr>
        <w:spacing w:after="0" w:line="240" w:lineRule="auto"/>
        <w:jc w:val="both"/>
        <w:rPr>
          <w:rFonts w:ascii="Times New Roman" w:hAnsi="Times New Roman"/>
          <w:b/>
          <w:sz w:val="20"/>
          <w:szCs w:val="20"/>
          <w:lang w:val="bg-BG"/>
        </w:rPr>
      </w:pPr>
      <w:r w:rsidRPr="00B164F2">
        <w:rPr>
          <w:rStyle w:val="FootnoteReference"/>
          <w:rFonts w:ascii="Times New Roman" w:hAnsi="Times New Roman"/>
          <w:sz w:val="20"/>
          <w:szCs w:val="20"/>
        </w:rPr>
        <w:footnoteRef/>
      </w:r>
      <w:r w:rsidRPr="00B164F2">
        <w:rPr>
          <w:rFonts w:ascii="Times New Roman" w:hAnsi="Times New Roman"/>
          <w:sz w:val="20"/>
          <w:szCs w:val="20"/>
          <w:lang w:val="ru-RU"/>
        </w:rPr>
        <w:t>Тълкувателно решение № 48/</w:t>
      </w:r>
      <w:r w:rsidR="00C4296C">
        <w:rPr>
          <w:rFonts w:ascii="Times New Roman" w:hAnsi="Times New Roman"/>
          <w:sz w:val="20"/>
          <w:szCs w:val="20"/>
          <w:lang w:val="ru-RU"/>
        </w:rPr>
        <w:t>0</w:t>
      </w:r>
      <w:r w:rsidRPr="00B164F2">
        <w:rPr>
          <w:rFonts w:ascii="Times New Roman" w:hAnsi="Times New Roman"/>
          <w:sz w:val="20"/>
          <w:szCs w:val="20"/>
          <w:lang w:val="ru-RU"/>
        </w:rPr>
        <w:t>3.04.1961 г. на ОСГК на ВС</w:t>
      </w:r>
      <w:r w:rsidR="00572C74">
        <w:rPr>
          <w:rFonts w:ascii="Times New Roman" w:hAnsi="Times New Roman"/>
          <w:sz w:val="20"/>
          <w:szCs w:val="20"/>
          <w:lang w:val="ru-RU"/>
        </w:rPr>
        <w:t>.</w:t>
      </w:r>
    </w:p>
  </w:footnote>
  <w:footnote w:id="21">
    <w:p w:rsidR="00095DA0" w:rsidRPr="00C4296C" w:rsidRDefault="00095DA0" w:rsidP="002B1460">
      <w:pPr>
        <w:pStyle w:val="FootnoteText"/>
        <w:jc w:val="both"/>
        <w:rPr>
          <w:rFonts w:ascii="Times New Roman" w:hAnsi="Times New Roman"/>
          <w:lang w:val="bg-BG"/>
        </w:rPr>
      </w:pPr>
      <w:r w:rsidRPr="00B164F2">
        <w:rPr>
          <w:rStyle w:val="FootnoteReference"/>
          <w:rFonts w:ascii="Times New Roman" w:hAnsi="Times New Roman"/>
        </w:rPr>
        <w:footnoteRef/>
      </w:r>
      <w:r w:rsidRPr="00B164F2">
        <w:rPr>
          <w:rFonts w:ascii="Times New Roman" w:hAnsi="Times New Roman"/>
          <w:lang w:val="ru-RU"/>
        </w:rPr>
        <w:t>Решение № 882 от 8.07.2008 г</w:t>
      </w:r>
      <w:r w:rsidR="00032D75" w:rsidRPr="00B164F2">
        <w:rPr>
          <w:rFonts w:ascii="Times New Roman" w:hAnsi="Times New Roman"/>
          <w:lang w:val="ru-RU"/>
        </w:rPr>
        <w:t xml:space="preserve">. по гр. </w:t>
      </w:r>
      <w:r w:rsidR="00C4296C">
        <w:rPr>
          <w:rFonts w:ascii="Times New Roman" w:hAnsi="Times New Roman"/>
          <w:lang w:val="ru-RU"/>
        </w:rPr>
        <w:t>д. № 4074/2007г. на ВКС</w:t>
      </w:r>
      <w:r w:rsidR="00572C74">
        <w:rPr>
          <w:rFonts w:ascii="Times New Roman" w:hAnsi="Times New Roman"/>
          <w:lang w:val="ru-RU"/>
        </w:rPr>
        <w:t>.</w:t>
      </w:r>
    </w:p>
  </w:footnote>
  <w:footnote w:id="22">
    <w:p w:rsidR="00BA149F" w:rsidRPr="00B164F2" w:rsidRDefault="00BA149F" w:rsidP="002B1460">
      <w:pPr>
        <w:pStyle w:val="FootnoteText"/>
        <w:jc w:val="both"/>
        <w:rPr>
          <w:rFonts w:ascii="Times New Roman" w:hAnsi="Times New Roman"/>
          <w:lang w:val="bg-BG"/>
        </w:rPr>
      </w:pPr>
      <w:r w:rsidRPr="00B164F2">
        <w:rPr>
          <w:rStyle w:val="FootnoteReference"/>
          <w:rFonts w:ascii="Times New Roman" w:hAnsi="Times New Roman"/>
        </w:rPr>
        <w:footnoteRef/>
      </w:r>
      <w:r w:rsidRPr="00B164F2">
        <w:rPr>
          <w:rFonts w:ascii="Times New Roman" w:hAnsi="Times New Roman"/>
          <w:lang w:val="bg-BG"/>
        </w:rPr>
        <w:t xml:space="preserve">Цончев, К. </w:t>
      </w:r>
      <w:proofErr w:type="spellStart"/>
      <w:r w:rsidR="00C4296C">
        <w:rPr>
          <w:rFonts w:ascii="Times New Roman" w:hAnsi="Times New Roman"/>
          <w:lang w:val="bg-BG"/>
        </w:rPr>
        <w:t>Подобренията.Цит.съч</w:t>
      </w:r>
      <w:proofErr w:type="spellEnd"/>
      <w:r w:rsidR="00C4296C">
        <w:rPr>
          <w:rFonts w:ascii="Times New Roman" w:hAnsi="Times New Roman"/>
          <w:lang w:val="bg-BG"/>
        </w:rPr>
        <w:t>.., с.411</w:t>
      </w:r>
      <w:r w:rsidR="00572C74">
        <w:rPr>
          <w:rFonts w:ascii="Times New Roman" w:hAnsi="Times New Roman"/>
          <w:lang w:val="bg-BG"/>
        </w:rPr>
        <w:t>.</w:t>
      </w:r>
    </w:p>
  </w:footnote>
  <w:footnote w:id="23">
    <w:p w:rsidR="008C0D61" w:rsidRPr="00C4296C" w:rsidRDefault="008C0D61" w:rsidP="002B1460">
      <w:pPr>
        <w:pStyle w:val="Heading3"/>
        <w:spacing w:before="0" w:beforeAutospacing="0" w:after="0" w:afterAutospacing="0"/>
        <w:jc w:val="both"/>
        <w:rPr>
          <w:b w:val="0"/>
          <w:sz w:val="20"/>
          <w:szCs w:val="20"/>
          <w:lang w:val="bg-BG"/>
        </w:rPr>
      </w:pPr>
      <w:r w:rsidRPr="00B164F2">
        <w:rPr>
          <w:rStyle w:val="FootnoteReference"/>
          <w:b w:val="0"/>
          <w:sz w:val="20"/>
          <w:szCs w:val="20"/>
        </w:rPr>
        <w:footnoteRef/>
      </w:r>
      <w:r w:rsidRPr="00B164F2">
        <w:rPr>
          <w:b w:val="0"/>
          <w:sz w:val="20"/>
          <w:szCs w:val="20"/>
          <w:lang w:val="bg-BG"/>
        </w:rPr>
        <w:t xml:space="preserve">Друга опция е да се поиска спиране на изпълнението до приключване на процеса, в който със съдебно решение ще бъде признато правото на задържане - </w:t>
      </w:r>
      <w:proofErr w:type="spellStart"/>
      <w:r w:rsidRPr="00B164F2">
        <w:rPr>
          <w:b w:val="0"/>
          <w:sz w:val="20"/>
          <w:szCs w:val="20"/>
        </w:rPr>
        <w:t>Решение</w:t>
      </w:r>
      <w:proofErr w:type="spellEnd"/>
      <w:r w:rsidRPr="00B164F2">
        <w:rPr>
          <w:b w:val="0"/>
          <w:sz w:val="20"/>
          <w:szCs w:val="20"/>
        </w:rPr>
        <w:t xml:space="preserve"> № 1586 </w:t>
      </w:r>
      <w:proofErr w:type="spellStart"/>
      <w:r w:rsidRPr="00B164F2">
        <w:rPr>
          <w:b w:val="0"/>
          <w:sz w:val="20"/>
          <w:szCs w:val="20"/>
        </w:rPr>
        <w:t>от</w:t>
      </w:r>
      <w:proofErr w:type="spellEnd"/>
      <w:r w:rsidRPr="00B164F2">
        <w:rPr>
          <w:b w:val="0"/>
          <w:sz w:val="20"/>
          <w:szCs w:val="20"/>
        </w:rPr>
        <w:t xml:space="preserve"> 15.07.2015 г. </w:t>
      </w:r>
      <w:proofErr w:type="spellStart"/>
      <w:proofErr w:type="gramStart"/>
      <w:r w:rsidR="00201B4D" w:rsidRPr="00B164F2">
        <w:rPr>
          <w:b w:val="0"/>
          <w:sz w:val="20"/>
          <w:szCs w:val="20"/>
        </w:rPr>
        <w:t>по</w:t>
      </w:r>
      <w:proofErr w:type="spellEnd"/>
      <w:proofErr w:type="gramEnd"/>
      <w:r w:rsidR="00201B4D" w:rsidRPr="00B164F2">
        <w:rPr>
          <w:b w:val="0"/>
          <w:sz w:val="20"/>
          <w:szCs w:val="20"/>
        </w:rPr>
        <w:t xml:space="preserve"> в. ч. </w:t>
      </w:r>
      <w:proofErr w:type="spellStart"/>
      <w:r w:rsidR="00201B4D" w:rsidRPr="00B164F2">
        <w:rPr>
          <w:b w:val="0"/>
          <w:sz w:val="20"/>
          <w:szCs w:val="20"/>
        </w:rPr>
        <w:t>гр</w:t>
      </w:r>
      <w:proofErr w:type="spellEnd"/>
      <w:r w:rsidR="00201B4D" w:rsidRPr="00B164F2">
        <w:rPr>
          <w:b w:val="0"/>
          <w:sz w:val="20"/>
          <w:szCs w:val="20"/>
        </w:rPr>
        <w:t>. д. № 1953/2015 г</w:t>
      </w:r>
      <w:r w:rsidR="00C4296C">
        <w:rPr>
          <w:b w:val="0"/>
          <w:sz w:val="20"/>
          <w:szCs w:val="20"/>
          <w:lang w:val="bg-BG"/>
        </w:rPr>
        <w:t>. на Софийски апелативен съд</w:t>
      </w:r>
      <w:r w:rsidR="00572C74">
        <w:rPr>
          <w:b w:val="0"/>
          <w:sz w:val="20"/>
          <w:szCs w:val="20"/>
          <w:lang w:val="bg-BG"/>
        </w:rPr>
        <w:t>.</w:t>
      </w:r>
    </w:p>
  </w:footnote>
  <w:footnote w:id="24">
    <w:p w:rsidR="00B6057F" w:rsidRPr="00B164F2" w:rsidRDefault="00B6057F" w:rsidP="002B1460">
      <w:pPr>
        <w:pStyle w:val="FootnoteText"/>
        <w:jc w:val="both"/>
        <w:rPr>
          <w:rFonts w:ascii="Times New Roman" w:hAnsi="Times New Roman"/>
          <w:lang w:val="bg-BG"/>
        </w:rPr>
      </w:pPr>
      <w:r w:rsidRPr="00B164F2">
        <w:rPr>
          <w:rStyle w:val="FootnoteReference"/>
          <w:rFonts w:ascii="Times New Roman" w:hAnsi="Times New Roman"/>
        </w:rPr>
        <w:footnoteRef/>
      </w:r>
      <w:r w:rsidR="002704F0" w:rsidRPr="00B164F2">
        <w:rPr>
          <w:rFonts w:ascii="Times New Roman" w:hAnsi="Times New Roman"/>
          <w:lang w:val="bg-BG"/>
        </w:rPr>
        <w:t xml:space="preserve">Решение </w:t>
      </w:r>
      <w:r w:rsidR="00C4296C">
        <w:rPr>
          <w:rFonts w:ascii="Times New Roman" w:hAnsi="Times New Roman"/>
          <w:lang w:val="bg-BG"/>
        </w:rPr>
        <w:t xml:space="preserve">№ </w:t>
      </w:r>
      <w:r w:rsidR="002704F0" w:rsidRPr="00B164F2">
        <w:rPr>
          <w:rFonts w:ascii="Times New Roman" w:hAnsi="Times New Roman"/>
          <w:lang w:val="bg-BG"/>
        </w:rPr>
        <w:t>1469</w:t>
      </w:r>
      <w:r w:rsidR="00C4296C">
        <w:rPr>
          <w:rFonts w:ascii="Times New Roman" w:hAnsi="Times New Roman"/>
          <w:lang w:val="bg-BG"/>
        </w:rPr>
        <w:t xml:space="preserve"> </w:t>
      </w:r>
      <w:r w:rsidR="002704F0" w:rsidRPr="00B164F2">
        <w:rPr>
          <w:rFonts w:ascii="Times New Roman" w:hAnsi="Times New Roman"/>
          <w:lang w:val="bg-BG"/>
        </w:rPr>
        <w:t>от 28.06.1969 по гр.д. 919/1969</w:t>
      </w:r>
      <w:r w:rsidR="00C4296C">
        <w:rPr>
          <w:rFonts w:ascii="Times New Roman" w:hAnsi="Times New Roman"/>
          <w:lang w:val="bg-BG"/>
        </w:rPr>
        <w:t>г. на ВС</w:t>
      </w:r>
      <w:r w:rsidR="002704F0" w:rsidRPr="00B164F2">
        <w:rPr>
          <w:rFonts w:ascii="Times New Roman" w:hAnsi="Times New Roman"/>
          <w:lang w:val="bg-BG"/>
        </w:rPr>
        <w:t xml:space="preserve">; Решение </w:t>
      </w:r>
      <w:r w:rsidR="00C4296C">
        <w:rPr>
          <w:rFonts w:ascii="Times New Roman" w:hAnsi="Times New Roman"/>
          <w:lang w:val="bg-BG"/>
        </w:rPr>
        <w:t xml:space="preserve">№ </w:t>
      </w:r>
      <w:r w:rsidR="002704F0" w:rsidRPr="00B164F2">
        <w:rPr>
          <w:rFonts w:ascii="Times New Roman" w:hAnsi="Times New Roman"/>
          <w:lang w:val="bg-BG"/>
        </w:rPr>
        <w:t>2550 о</w:t>
      </w:r>
      <w:r w:rsidR="00032D75" w:rsidRPr="00B164F2">
        <w:rPr>
          <w:rFonts w:ascii="Times New Roman" w:hAnsi="Times New Roman"/>
          <w:lang w:val="bg-BG"/>
        </w:rPr>
        <w:t xml:space="preserve">т 20.12.1969 по гр.д. </w:t>
      </w:r>
      <w:r w:rsidR="00C4296C">
        <w:rPr>
          <w:rFonts w:ascii="Times New Roman" w:hAnsi="Times New Roman"/>
          <w:lang w:val="bg-BG"/>
        </w:rPr>
        <w:br/>
        <w:t>№ 1377/1969г. на ВС</w:t>
      </w:r>
      <w:r w:rsidR="00572C74">
        <w:rPr>
          <w:rFonts w:ascii="Times New Roman" w:hAnsi="Times New Roman"/>
          <w:lang w:val="bg-BG"/>
        </w:rPr>
        <w:t>.</w:t>
      </w:r>
    </w:p>
  </w:footnote>
  <w:footnote w:id="25">
    <w:p w:rsidR="009C0AB6" w:rsidRPr="00B164F2" w:rsidRDefault="009C0AB6" w:rsidP="002B1460">
      <w:pPr>
        <w:pStyle w:val="FootnoteText"/>
        <w:jc w:val="both"/>
        <w:rPr>
          <w:rFonts w:ascii="Times New Roman" w:hAnsi="Times New Roman"/>
          <w:lang w:val="bg-BG"/>
        </w:rPr>
      </w:pPr>
      <w:r w:rsidRPr="00B164F2">
        <w:rPr>
          <w:rStyle w:val="FootnoteReference"/>
          <w:rFonts w:ascii="Times New Roman" w:hAnsi="Times New Roman"/>
        </w:rPr>
        <w:footnoteRef/>
      </w:r>
      <w:r w:rsidRPr="00B164F2">
        <w:rPr>
          <w:rFonts w:ascii="Times New Roman" w:hAnsi="Times New Roman"/>
          <w:lang w:val="bg-BG"/>
        </w:rPr>
        <w:t xml:space="preserve">Определение </w:t>
      </w:r>
      <w:r w:rsidR="00C4296C">
        <w:rPr>
          <w:rFonts w:ascii="Times New Roman" w:hAnsi="Times New Roman"/>
          <w:lang w:val="bg-BG"/>
        </w:rPr>
        <w:t>№ 5026 от 02.12</w:t>
      </w:r>
      <w:r w:rsidRPr="00B164F2">
        <w:rPr>
          <w:rFonts w:ascii="Times New Roman" w:hAnsi="Times New Roman"/>
          <w:lang w:val="bg-BG"/>
        </w:rPr>
        <w:t xml:space="preserve">.2013г. по т.д. </w:t>
      </w:r>
      <w:r w:rsidR="00C4296C">
        <w:rPr>
          <w:rFonts w:ascii="Times New Roman" w:hAnsi="Times New Roman"/>
          <w:lang w:val="bg-BG"/>
        </w:rPr>
        <w:t xml:space="preserve">№ </w:t>
      </w:r>
      <w:r w:rsidRPr="00B164F2">
        <w:rPr>
          <w:rFonts w:ascii="Times New Roman" w:hAnsi="Times New Roman"/>
          <w:lang w:val="bg-BG"/>
        </w:rPr>
        <w:t>2</w:t>
      </w:r>
      <w:r w:rsidR="005C67E0" w:rsidRPr="00B164F2">
        <w:rPr>
          <w:rFonts w:ascii="Times New Roman" w:hAnsi="Times New Roman"/>
          <w:lang w:val="bg-BG"/>
        </w:rPr>
        <w:t>181/2013г. на Окръжен съд Варна</w:t>
      </w:r>
      <w:r w:rsidR="00572C74">
        <w:rPr>
          <w:rFonts w:ascii="Times New Roman" w:hAnsi="Times New Roman"/>
          <w:lang w:val="bg-BG"/>
        </w:rPr>
        <w:t>.</w:t>
      </w:r>
    </w:p>
  </w:footnote>
  <w:footnote w:id="26">
    <w:p w:rsidR="005865A0" w:rsidRPr="00B164F2" w:rsidRDefault="005865A0" w:rsidP="002B1460">
      <w:pPr>
        <w:pStyle w:val="FootnoteText"/>
        <w:jc w:val="both"/>
        <w:rPr>
          <w:rFonts w:ascii="Times New Roman" w:hAnsi="Times New Roman"/>
          <w:lang w:val="bg-BG"/>
        </w:rPr>
      </w:pPr>
      <w:r w:rsidRPr="00B164F2">
        <w:rPr>
          <w:rStyle w:val="FootnoteReference"/>
          <w:rFonts w:ascii="Times New Roman" w:hAnsi="Times New Roman"/>
        </w:rPr>
        <w:footnoteRef/>
      </w:r>
      <w:r w:rsidRPr="00B164F2">
        <w:rPr>
          <w:rFonts w:ascii="Times New Roman" w:hAnsi="Times New Roman"/>
          <w:lang w:val="ru-RU" w:eastAsia="bg-BG"/>
        </w:rPr>
        <w:t>ТР № 85 от 2.</w:t>
      </w:r>
      <w:r w:rsidRPr="00B164F2">
        <w:rPr>
          <w:rFonts w:ascii="Times New Roman" w:hAnsi="Times New Roman"/>
          <w:lang w:eastAsia="bg-BG"/>
        </w:rPr>
        <w:t>XII</w:t>
      </w:r>
      <w:r w:rsidRPr="00B164F2">
        <w:rPr>
          <w:rFonts w:ascii="Times New Roman" w:hAnsi="Times New Roman"/>
          <w:lang w:val="ru-RU" w:eastAsia="bg-BG"/>
        </w:rPr>
        <w:t>.1968 г. по гр. д. № 149/68 г</w:t>
      </w:r>
      <w:r w:rsidRPr="00B164F2">
        <w:rPr>
          <w:rFonts w:ascii="Times New Roman" w:hAnsi="Times New Roman"/>
          <w:lang w:val="bg-BG" w:eastAsia="bg-BG"/>
        </w:rPr>
        <w:t xml:space="preserve">. </w:t>
      </w:r>
      <w:r w:rsidR="00390289">
        <w:rPr>
          <w:rFonts w:ascii="Times New Roman" w:hAnsi="Times New Roman"/>
          <w:lang w:val="bg-BG" w:eastAsia="bg-BG"/>
        </w:rPr>
        <w:t xml:space="preserve">на </w:t>
      </w:r>
      <w:r w:rsidRPr="00B164F2">
        <w:rPr>
          <w:rFonts w:ascii="Times New Roman" w:hAnsi="Times New Roman"/>
          <w:lang w:val="bg-BG" w:eastAsia="bg-BG"/>
        </w:rPr>
        <w:t>ВС, в което е разгледан случай с наемател, който претендира разходи направени от него спрямо имота, по наемния договор,</w:t>
      </w:r>
      <w:r w:rsidR="008725CC" w:rsidRPr="00B164F2">
        <w:rPr>
          <w:rFonts w:ascii="Times New Roman" w:hAnsi="Times New Roman"/>
          <w:lang w:val="bg-BG" w:eastAsia="bg-BG"/>
        </w:rPr>
        <w:t xml:space="preserve"> и иска да му се пр</w:t>
      </w:r>
      <w:r w:rsidR="00572C74">
        <w:rPr>
          <w:rFonts w:ascii="Times New Roman" w:hAnsi="Times New Roman"/>
          <w:lang w:val="bg-BG" w:eastAsia="bg-BG"/>
        </w:rPr>
        <w:t>изнае за тях право на задържане.</w:t>
      </w:r>
    </w:p>
  </w:footnote>
  <w:footnote w:id="27">
    <w:p w:rsidR="00E56479" w:rsidRPr="00B164F2" w:rsidRDefault="00E56479" w:rsidP="002B1460">
      <w:pPr>
        <w:pStyle w:val="FootnoteText"/>
        <w:jc w:val="both"/>
        <w:rPr>
          <w:lang w:val="bg-BG"/>
        </w:rPr>
      </w:pPr>
      <w:r w:rsidRPr="00B164F2">
        <w:rPr>
          <w:rStyle w:val="FootnoteReference"/>
          <w:rFonts w:ascii="Times New Roman" w:hAnsi="Times New Roman"/>
        </w:rPr>
        <w:footnoteRef/>
      </w:r>
      <w:r w:rsidRPr="00B164F2">
        <w:rPr>
          <w:rFonts w:ascii="Times New Roman" w:hAnsi="Times New Roman"/>
          <w:lang w:val="bg-BG"/>
        </w:rPr>
        <w:t xml:space="preserve">Решение </w:t>
      </w:r>
      <w:r w:rsidR="00390289">
        <w:rPr>
          <w:rFonts w:ascii="Times New Roman" w:hAnsi="Times New Roman"/>
          <w:lang w:val="bg-BG"/>
        </w:rPr>
        <w:t xml:space="preserve">№ </w:t>
      </w:r>
      <w:r w:rsidRPr="00B164F2">
        <w:rPr>
          <w:rFonts w:ascii="Times New Roman" w:hAnsi="Times New Roman"/>
          <w:lang w:val="bg-BG"/>
        </w:rPr>
        <w:t xml:space="preserve">393 от 24.07.2014г. по гр.д. </w:t>
      </w:r>
      <w:r w:rsidR="00390289">
        <w:rPr>
          <w:rFonts w:ascii="Times New Roman" w:hAnsi="Times New Roman"/>
          <w:lang w:val="bg-BG"/>
        </w:rPr>
        <w:t xml:space="preserve">№ </w:t>
      </w:r>
      <w:r w:rsidRPr="00B164F2">
        <w:rPr>
          <w:rFonts w:ascii="Times New Roman" w:hAnsi="Times New Roman"/>
          <w:lang w:val="bg-BG"/>
        </w:rPr>
        <w:t>86/2013г. на ВКС</w:t>
      </w:r>
      <w:r w:rsidR="00572C74">
        <w:rPr>
          <w:rFonts w:ascii="Times New Roman" w:hAnsi="Times New Roman"/>
          <w:lang w:val="bg-BG"/>
        </w:rPr>
        <w:t>.</w:t>
      </w:r>
    </w:p>
  </w:footnote>
  <w:footnote w:id="28">
    <w:p w:rsidR="006B77F3" w:rsidRPr="00B164F2" w:rsidRDefault="006B77F3" w:rsidP="002B1460">
      <w:pPr>
        <w:pStyle w:val="FootnoteText"/>
        <w:jc w:val="both"/>
        <w:rPr>
          <w:rFonts w:ascii="Times New Roman" w:hAnsi="Times New Roman"/>
          <w:lang w:val="bg-BG"/>
        </w:rPr>
      </w:pPr>
      <w:r w:rsidRPr="00B164F2">
        <w:rPr>
          <w:rStyle w:val="FootnoteReference"/>
          <w:rFonts w:ascii="Times New Roman" w:hAnsi="Times New Roman"/>
        </w:rPr>
        <w:footnoteRef/>
      </w:r>
      <w:r w:rsidRPr="00B164F2">
        <w:rPr>
          <w:rFonts w:ascii="Times New Roman" w:hAnsi="Times New Roman"/>
          <w:lang w:val="bg-BG"/>
        </w:rPr>
        <w:t>В тези хипотези ретинентът ще може да установи пред съдебния изпълнител, че е предявил правото си на задържане, и ще може да бъде заделена полагащата му се сума до представяне на съдебния акт, с който правото на задържане ще бъде признато</w:t>
      </w:r>
      <w:r w:rsidR="00572C74">
        <w:rPr>
          <w:rFonts w:ascii="Times New Roman" w:hAnsi="Times New Roman"/>
          <w:lang w:val="bg-BG"/>
        </w:rPr>
        <w:t>.</w:t>
      </w:r>
    </w:p>
  </w:footnote>
  <w:footnote w:id="29">
    <w:p w:rsidR="004F57C8" w:rsidRPr="00B164F2" w:rsidRDefault="004F57C8" w:rsidP="002B1460">
      <w:pPr>
        <w:pStyle w:val="FootnoteText"/>
        <w:jc w:val="both"/>
        <w:rPr>
          <w:rFonts w:ascii="Times New Roman" w:hAnsi="Times New Roman"/>
          <w:lang w:val="ru-RU"/>
        </w:rPr>
      </w:pPr>
      <w:r w:rsidRPr="00B164F2">
        <w:rPr>
          <w:rStyle w:val="FootnoteReference"/>
          <w:rFonts w:ascii="Times New Roman" w:hAnsi="Times New Roman"/>
        </w:rPr>
        <w:footnoteRef/>
      </w:r>
      <w:r w:rsidR="00390289">
        <w:rPr>
          <w:rFonts w:ascii="Times New Roman" w:hAnsi="Times New Roman"/>
          <w:lang w:val="ru-RU"/>
        </w:rPr>
        <w:t>Решение № 882/08.07.2008г.</w:t>
      </w:r>
      <w:r w:rsidRPr="00B164F2">
        <w:rPr>
          <w:rFonts w:ascii="Times New Roman" w:hAnsi="Times New Roman"/>
          <w:lang w:val="ru-RU"/>
        </w:rPr>
        <w:t xml:space="preserve"> по гр.д. № 4</w:t>
      </w:r>
      <w:r w:rsidR="00C129D2" w:rsidRPr="00B164F2">
        <w:rPr>
          <w:rFonts w:ascii="Times New Roman" w:hAnsi="Times New Roman"/>
          <w:lang w:val="ru-RU"/>
        </w:rPr>
        <w:t>074/2007 г. на ВКС и Определени</w:t>
      </w:r>
      <w:r w:rsidRPr="00B164F2">
        <w:rPr>
          <w:rFonts w:ascii="Times New Roman" w:hAnsi="Times New Roman"/>
          <w:lang w:val="ru-RU"/>
        </w:rPr>
        <w:t xml:space="preserve">е </w:t>
      </w:r>
      <w:r w:rsidR="00390289">
        <w:rPr>
          <w:rFonts w:ascii="Times New Roman" w:hAnsi="Times New Roman"/>
          <w:lang w:val="ru-RU"/>
        </w:rPr>
        <w:t>№ 5026 от 02.12</w:t>
      </w:r>
      <w:r w:rsidRPr="00B164F2">
        <w:rPr>
          <w:rFonts w:ascii="Times New Roman" w:hAnsi="Times New Roman"/>
          <w:lang w:val="ru-RU"/>
        </w:rPr>
        <w:t>.2013г. по т.д. 21</w:t>
      </w:r>
      <w:r w:rsidR="00BA522D" w:rsidRPr="00B164F2">
        <w:rPr>
          <w:rFonts w:ascii="Times New Roman" w:hAnsi="Times New Roman"/>
          <w:lang w:val="ru-RU"/>
        </w:rPr>
        <w:t>81/2013г. на Окръжен съд Варна</w:t>
      </w:r>
      <w:r w:rsidR="00572C74">
        <w:rPr>
          <w:rFonts w:ascii="Times New Roman" w:hAnsi="Times New Roman"/>
          <w:lang w:val="ru-RU"/>
        </w:rPr>
        <w:t>.</w:t>
      </w:r>
    </w:p>
  </w:footnote>
  <w:footnote w:id="30">
    <w:p w:rsidR="00095DA0" w:rsidRPr="00B164F2" w:rsidRDefault="00095DA0" w:rsidP="002B1460">
      <w:pPr>
        <w:pStyle w:val="FootnoteText"/>
        <w:jc w:val="both"/>
        <w:rPr>
          <w:rFonts w:ascii="Times New Roman" w:hAnsi="Times New Roman"/>
          <w:lang w:val="bg-BG"/>
        </w:rPr>
      </w:pPr>
      <w:r w:rsidRPr="00B164F2">
        <w:rPr>
          <w:rStyle w:val="FootnoteReference"/>
          <w:rFonts w:ascii="Times New Roman" w:hAnsi="Times New Roman"/>
        </w:rPr>
        <w:footnoteRef/>
      </w:r>
      <w:r w:rsidR="00CA3FA6" w:rsidRPr="00B164F2">
        <w:rPr>
          <w:rFonts w:ascii="Times New Roman" w:hAnsi="Times New Roman"/>
          <w:lang w:val="bg-BG"/>
        </w:rPr>
        <w:t>Така и</w:t>
      </w:r>
      <w:r w:rsidRPr="00B164F2">
        <w:rPr>
          <w:rFonts w:ascii="Times New Roman" w:hAnsi="Times New Roman"/>
          <w:lang w:val="bg-BG"/>
        </w:rPr>
        <w:t xml:space="preserve"> Определение от 18.02.2010г. по ч.г.д.</w:t>
      </w:r>
      <w:r w:rsidR="00390289">
        <w:rPr>
          <w:rFonts w:ascii="Times New Roman" w:hAnsi="Times New Roman"/>
          <w:lang w:val="bg-BG"/>
        </w:rPr>
        <w:t xml:space="preserve"> №</w:t>
      </w:r>
      <w:r w:rsidRPr="00B164F2">
        <w:rPr>
          <w:rFonts w:ascii="Times New Roman" w:hAnsi="Times New Roman"/>
          <w:lang w:val="bg-BG"/>
        </w:rPr>
        <w:t>192/2010г. на Апелативен съд Пловдив</w:t>
      </w:r>
      <w:r w:rsidR="00572C74">
        <w:rPr>
          <w:rFonts w:ascii="Times New Roman" w:hAnsi="Times New Roman"/>
          <w:lang w:val="bg-BG"/>
        </w:rPr>
        <w:t>.</w:t>
      </w:r>
    </w:p>
  </w:footnote>
  <w:footnote w:id="31">
    <w:p w:rsidR="00F156B1" w:rsidRPr="00B164F2" w:rsidRDefault="00F156B1" w:rsidP="002B1460">
      <w:pPr>
        <w:pStyle w:val="FootnoteText"/>
        <w:jc w:val="both"/>
        <w:rPr>
          <w:rFonts w:ascii="Times New Roman" w:hAnsi="Times New Roman"/>
          <w:lang w:val="bg-BG"/>
        </w:rPr>
      </w:pPr>
      <w:r w:rsidRPr="00B164F2">
        <w:rPr>
          <w:rStyle w:val="FootnoteReference"/>
          <w:rFonts w:ascii="Times New Roman" w:hAnsi="Times New Roman"/>
        </w:rPr>
        <w:footnoteRef/>
      </w:r>
      <w:r w:rsidR="00086A17" w:rsidRPr="00B164F2">
        <w:rPr>
          <w:rFonts w:ascii="Times New Roman" w:hAnsi="Times New Roman"/>
          <w:lang w:val="bg-BG"/>
        </w:rPr>
        <w:t>Апостолов,</w:t>
      </w:r>
      <w:r w:rsidR="00086A17" w:rsidRPr="00B164F2">
        <w:rPr>
          <w:rFonts w:ascii="Times New Roman" w:hAnsi="Times New Roman"/>
          <w:lang w:val="ru-RU"/>
        </w:rPr>
        <w:t xml:space="preserve"> </w:t>
      </w:r>
      <w:r w:rsidR="00086A17" w:rsidRPr="00B164F2">
        <w:rPr>
          <w:rFonts w:ascii="Times New Roman" w:hAnsi="Times New Roman"/>
          <w:lang w:val="bg-BG"/>
        </w:rPr>
        <w:t>И</w:t>
      </w:r>
      <w:r w:rsidRPr="00B164F2">
        <w:rPr>
          <w:rFonts w:ascii="Times New Roman" w:hAnsi="Times New Roman"/>
          <w:lang w:val="ru-RU"/>
        </w:rPr>
        <w:t xml:space="preserve">. </w:t>
      </w:r>
      <w:r w:rsidR="00086A17" w:rsidRPr="00B164F2">
        <w:rPr>
          <w:rFonts w:ascii="Times New Roman" w:hAnsi="Times New Roman"/>
          <w:lang w:val="bg-BG"/>
        </w:rPr>
        <w:t xml:space="preserve">Облигационно право.Част първа, </w:t>
      </w:r>
      <w:r w:rsidR="00572C74">
        <w:rPr>
          <w:rFonts w:ascii="Times New Roman" w:hAnsi="Times New Roman"/>
          <w:lang w:val="bg-BG"/>
        </w:rPr>
        <w:t>С.</w:t>
      </w:r>
      <w:r w:rsidR="00390289">
        <w:rPr>
          <w:rFonts w:ascii="Times New Roman" w:hAnsi="Times New Roman"/>
          <w:lang w:val="bg-BG"/>
        </w:rPr>
        <w:t xml:space="preserve">, </w:t>
      </w:r>
      <w:r w:rsidR="00086A17" w:rsidRPr="00B164F2">
        <w:rPr>
          <w:rFonts w:ascii="Times New Roman" w:hAnsi="Times New Roman"/>
          <w:lang w:val="bg-BG"/>
        </w:rPr>
        <w:t>БАН, 1990, с. 171</w:t>
      </w:r>
      <w:r w:rsidR="00572C74">
        <w:rPr>
          <w:rFonts w:ascii="Times New Roman" w:hAnsi="Times New Roman"/>
          <w:lang w:val="bg-BG"/>
        </w:rPr>
        <w:t>.</w:t>
      </w:r>
    </w:p>
  </w:footnote>
  <w:footnote w:id="32">
    <w:p w:rsidR="00B67ACF" w:rsidRPr="00B164F2" w:rsidRDefault="00086A17" w:rsidP="002B1460">
      <w:pPr>
        <w:pStyle w:val="FootnoteText"/>
        <w:rPr>
          <w:lang w:val="bg-BG"/>
        </w:rPr>
      </w:pPr>
      <w:r w:rsidRPr="00B164F2">
        <w:rPr>
          <w:rStyle w:val="FootnoteReference"/>
          <w:rFonts w:ascii="Times New Roman" w:hAnsi="Times New Roman"/>
        </w:rPr>
        <w:footnoteRef/>
      </w:r>
      <w:r w:rsidR="00390289">
        <w:rPr>
          <w:rFonts w:ascii="Times New Roman" w:hAnsi="Times New Roman"/>
          <w:lang w:val="bg-BG"/>
        </w:rPr>
        <w:t xml:space="preserve">Калайджиев, А. </w:t>
      </w:r>
      <w:proofErr w:type="spellStart"/>
      <w:r w:rsidRPr="00B164F2">
        <w:rPr>
          <w:rFonts w:ascii="Times New Roman" w:hAnsi="Times New Roman"/>
          <w:lang w:val="bg-BG"/>
        </w:rPr>
        <w:t>Ц</w:t>
      </w:r>
      <w:r w:rsidR="00390289">
        <w:rPr>
          <w:rFonts w:ascii="Times New Roman" w:hAnsi="Times New Roman"/>
          <w:lang w:val="bg-BG"/>
        </w:rPr>
        <w:t>ит</w:t>
      </w:r>
      <w:proofErr w:type="spellEnd"/>
      <w:r w:rsidR="00390289">
        <w:rPr>
          <w:rFonts w:ascii="Times New Roman" w:hAnsi="Times New Roman"/>
          <w:lang w:val="bg-BG"/>
        </w:rPr>
        <w:t xml:space="preserve">. съч.., с.287; Голева, П. </w:t>
      </w:r>
      <w:proofErr w:type="spellStart"/>
      <w:r w:rsidRPr="00B164F2">
        <w:rPr>
          <w:rFonts w:ascii="Times New Roman" w:hAnsi="Times New Roman"/>
          <w:lang w:val="bg-BG"/>
        </w:rPr>
        <w:t>Цит.съч</w:t>
      </w:r>
      <w:proofErr w:type="spellEnd"/>
      <w:r w:rsidRPr="00B164F2">
        <w:rPr>
          <w:rFonts w:ascii="Times New Roman" w:hAnsi="Times New Roman"/>
          <w:lang w:val="bg-BG"/>
        </w:rPr>
        <w:t>.., с.246;</w:t>
      </w:r>
      <w:r w:rsidR="00572C74">
        <w:rPr>
          <w:rFonts w:ascii="Times New Roman" w:hAnsi="Times New Roman"/>
          <w:lang w:val="bg-BG"/>
        </w:rPr>
        <w:t xml:space="preserve"> </w:t>
      </w:r>
      <w:proofErr w:type="spellStart"/>
      <w:r w:rsidR="00572C74">
        <w:rPr>
          <w:rFonts w:ascii="Times New Roman" w:hAnsi="Times New Roman"/>
          <w:lang w:val="bg-BG"/>
        </w:rPr>
        <w:t>Пунев</w:t>
      </w:r>
      <w:proofErr w:type="spellEnd"/>
      <w:r w:rsidR="00572C74">
        <w:rPr>
          <w:rFonts w:ascii="Times New Roman" w:hAnsi="Times New Roman"/>
          <w:lang w:val="bg-BG"/>
        </w:rPr>
        <w:t xml:space="preserve">, Б., </w:t>
      </w:r>
      <w:r w:rsidR="00390289">
        <w:rPr>
          <w:rFonts w:ascii="Times New Roman" w:hAnsi="Times New Roman"/>
          <w:lang w:val="bg-BG"/>
        </w:rPr>
        <w:t xml:space="preserve">колектив. </w:t>
      </w:r>
      <w:r w:rsidR="00B67ACF" w:rsidRPr="00B164F2">
        <w:rPr>
          <w:rFonts w:ascii="Times New Roman" w:hAnsi="Times New Roman"/>
          <w:lang w:val="bg-BG"/>
        </w:rPr>
        <w:t xml:space="preserve">Гражданскопроцесуален кодекс, </w:t>
      </w:r>
      <w:r w:rsidR="00572C74">
        <w:rPr>
          <w:rFonts w:ascii="Times New Roman" w:hAnsi="Times New Roman"/>
          <w:lang w:val="bg-BG"/>
        </w:rPr>
        <w:t>С.</w:t>
      </w:r>
      <w:r w:rsidR="00390289">
        <w:rPr>
          <w:rFonts w:ascii="Times New Roman" w:hAnsi="Times New Roman"/>
          <w:lang w:val="bg-BG"/>
        </w:rPr>
        <w:t xml:space="preserve">, Труд и право, </w:t>
      </w:r>
      <w:r w:rsidR="00B67ACF" w:rsidRPr="00B164F2">
        <w:rPr>
          <w:rFonts w:ascii="Times New Roman" w:hAnsi="Times New Roman"/>
          <w:lang w:val="bg-BG"/>
        </w:rPr>
        <w:t>2012, с.1090</w:t>
      </w:r>
      <w:r w:rsidR="00572C74">
        <w:rPr>
          <w:rFonts w:ascii="Times New Roman" w:hAnsi="Times New Roman"/>
          <w:lang w:val="bg-BG"/>
        </w:rPr>
        <w:t>.</w:t>
      </w:r>
    </w:p>
  </w:footnote>
  <w:footnote w:id="33">
    <w:p w:rsidR="008C0D61" w:rsidRPr="00B164F2" w:rsidRDefault="008C0D61" w:rsidP="002B1460">
      <w:pPr>
        <w:pStyle w:val="Heading3"/>
        <w:spacing w:before="0" w:beforeAutospacing="0" w:after="0" w:afterAutospacing="0"/>
        <w:jc w:val="both"/>
        <w:rPr>
          <w:b w:val="0"/>
          <w:sz w:val="20"/>
          <w:szCs w:val="20"/>
        </w:rPr>
      </w:pPr>
      <w:r w:rsidRPr="00B164F2">
        <w:rPr>
          <w:rStyle w:val="FootnoteReference"/>
          <w:b w:val="0"/>
          <w:sz w:val="20"/>
          <w:szCs w:val="20"/>
        </w:rPr>
        <w:footnoteRef/>
      </w:r>
      <w:proofErr w:type="spellStart"/>
      <w:r w:rsidRPr="00B164F2">
        <w:rPr>
          <w:b w:val="0"/>
          <w:sz w:val="20"/>
          <w:szCs w:val="20"/>
        </w:rPr>
        <w:t>Решение</w:t>
      </w:r>
      <w:proofErr w:type="spellEnd"/>
      <w:r w:rsidRPr="00B164F2">
        <w:rPr>
          <w:b w:val="0"/>
          <w:sz w:val="20"/>
          <w:szCs w:val="20"/>
        </w:rPr>
        <w:t xml:space="preserve"> № 11 </w:t>
      </w:r>
      <w:proofErr w:type="spellStart"/>
      <w:r w:rsidRPr="00B164F2">
        <w:rPr>
          <w:b w:val="0"/>
          <w:sz w:val="20"/>
          <w:szCs w:val="20"/>
        </w:rPr>
        <w:t>от</w:t>
      </w:r>
      <w:proofErr w:type="spellEnd"/>
      <w:r w:rsidRPr="00B164F2">
        <w:rPr>
          <w:b w:val="0"/>
          <w:sz w:val="20"/>
          <w:szCs w:val="20"/>
        </w:rPr>
        <w:t xml:space="preserve"> </w:t>
      </w:r>
      <w:r w:rsidR="00390289">
        <w:rPr>
          <w:b w:val="0"/>
          <w:sz w:val="20"/>
          <w:szCs w:val="20"/>
          <w:lang w:val="bg-BG"/>
        </w:rPr>
        <w:t>0</w:t>
      </w:r>
      <w:r w:rsidRPr="00B164F2">
        <w:rPr>
          <w:b w:val="0"/>
          <w:sz w:val="20"/>
          <w:szCs w:val="20"/>
        </w:rPr>
        <w:t xml:space="preserve">8.01.2015 г. </w:t>
      </w:r>
      <w:proofErr w:type="spellStart"/>
      <w:r w:rsidRPr="00B164F2">
        <w:rPr>
          <w:b w:val="0"/>
          <w:sz w:val="20"/>
          <w:szCs w:val="20"/>
        </w:rPr>
        <w:t>по</w:t>
      </w:r>
      <w:proofErr w:type="spellEnd"/>
      <w:r w:rsidRPr="00B164F2">
        <w:rPr>
          <w:b w:val="0"/>
          <w:sz w:val="20"/>
          <w:szCs w:val="20"/>
        </w:rPr>
        <w:t xml:space="preserve"> в. </w:t>
      </w:r>
      <w:proofErr w:type="spellStart"/>
      <w:r w:rsidRPr="00B164F2">
        <w:rPr>
          <w:b w:val="0"/>
          <w:sz w:val="20"/>
          <w:szCs w:val="20"/>
        </w:rPr>
        <w:t>гр</w:t>
      </w:r>
      <w:proofErr w:type="spellEnd"/>
      <w:r w:rsidRPr="00B164F2">
        <w:rPr>
          <w:b w:val="0"/>
          <w:sz w:val="20"/>
          <w:szCs w:val="20"/>
        </w:rPr>
        <w:t>. д. № 929/2014 г</w:t>
      </w:r>
      <w:r w:rsidRPr="00B164F2">
        <w:rPr>
          <w:b w:val="0"/>
          <w:sz w:val="20"/>
          <w:szCs w:val="20"/>
          <w:lang w:val="bg-BG"/>
        </w:rPr>
        <w:t xml:space="preserve">. на Окръжен съд София; </w:t>
      </w:r>
      <w:proofErr w:type="spellStart"/>
      <w:r w:rsidRPr="00B164F2">
        <w:rPr>
          <w:b w:val="0"/>
          <w:sz w:val="20"/>
          <w:szCs w:val="20"/>
        </w:rPr>
        <w:t>Решение</w:t>
      </w:r>
      <w:proofErr w:type="spellEnd"/>
      <w:r w:rsidRPr="00B164F2">
        <w:rPr>
          <w:b w:val="0"/>
          <w:sz w:val="20"/>
          <w:szCs w:val="20"/>
        </w:rPr>
        <w:t xml:space="preserve"> № 1586 </w:t>
      </w:r>
      <w:proofErr w:type="spellStart"/>
      <w:r w:rsidRPr="00B164F2">
        <w:rPr>
          <w:b w:val="0"/>
          <w:sz w:val="20"/>
          <w:szCs w:val="20"/>
        </w:rPr>
        <w:t>от</w:t>
      </w:r>
      <w:proofErr w:type="spellEnd"/>
      <w:r w:rsidRPr="00B164F2">
        <w:rPr>
          <w:b w:val="0"/>
          <w:sz w:val="20"/>
          <w:szCs w:val="20"/>
        </w:rPr>
        <w:t xml:space="preserve"> 15.07.2015 г. </w:t>
      </w:r>
      <w:proofErr w:type="spellStart"/>
      <w:r w:rsidRPr="00B164F2">
        <w:rPr>
          <w:b w:val="0"/>
          <w:sz w:val="20"/>
          <w:szCs w:val="20"/>
        </w:rPr>
        <w:t>по</w:t>
      </w:r>
      <w:proofErr w:type="spellEnd"/>
      <w:r w:rsidRPr="00B164F2">
        <w:rPr>
          <w:b w:val="0"/>
          <w:sz w:val="20"/>
          <w:szCs w:val="20"/>
        </w:rPr>
        <w:t xml:space="preserve"> в. ч. </w:t>
      </w:r>
      <w:proofErr w:type="spellStart"/>
      <w:r w:rsidRPr="00B164F2">
        <w:rPr>
          <w:b w:val="0"/>
          <w:sz w:val="20"/>
          <w:szCs w:val="20"/>
        </w:rPr>
        <w:t>гр</w:t>
      </w:r>
      <w:proofErr w:type="spellEnd"/>
      <w:r w:rsidRPr="00B164F2">
        <w:rPr>
          <w:b w:val="0"/>
          <w:sz w:val="20"/>
          <w:szCs w:val="20"/>
        </w:rPr>
        <w:t>. д. № 1953/2015 г</w:t>
      </w:r>
      <w:r w:rsidRPr="00B164F2">
        <w:rPr>
          <w:b w:val="0"/>
          <w:sz w:val="20"/>
          <w:szCs w:val="20"/>
          <w:lang w:val="bg-BG"/>
        </w:rPr>
        <w:t xml:space="preserve">. на Софийски апелативен съд, и двете във връзка с </w:t>
      </w:r>
      <w:r w:rsidRPr="00B164F2">
        <w:rPr>
          <w:b w:val="0"/>
          <w:sz w:val="20"/>
          <w:szCs w:val="20"/>
        </w:rPr>
        <w:t xml:space="preserve">ТР № 3 </w:t>
      </w:r>
      <w:proofErr w:type="spellStart"/>
      <w:r w:rsidRPr="00B164F2">
        <w:rPr>
          <w:b w:val="0"/>
          <w:sz w:val="20"/>
          <w:szCs w:val="20"/>
        </w:rPr>
        <w:t>от</w:t>
      </w:r>
      <w:proofErr w:type="spellEnd"/>
      <w:r w:rsidRPr="00B164F2">
        <w:rPr>
          <w:b w:val="0"/>
          <w:sz w:val="20"/>
          <w:szCs w:val="20"/>
        </w:rPr>
        <w:t xml:space="preserve"> 19.07.2010 г. </w:t>
      </w:r>
      <w:proofErr w:type="spellStart"/>
      <w:r w:rsidRPr="00B164F2">
        <w:rPr>
          <w:b w:val="0"/>
          <w:sz w:val="20"/>
          <w:szCs w:val="20"/>
        </w:rPr>
        <w:t>по</w:t>
      </w:r>
      <w:proofErr w:type="spellEnd"/>
      <w:r w:rsidRPr="00B164F2">
        <w:rPr>
          <w:b w:val="0"/>
          <w:sz w:val="20"/>
          <w:szCs w:val="20"/>
        </w:rPr>
        <w:t xml:space="preserve"> т. д. № 3/2009 г. </w:t>
      </w:r>
      <w:proofErr w:type="spellStart"/>
      <w:r w:rsidRPr="00B164F2">
        <w:rPr>
          <w:b w:val="0"/>
          <w:sz w:val="20"/>
          <w:szCs w:val="20"/>
        </w:rPr>
        <w:t>на</w:t>
      </w:r>
      <w:proofErr w:type="spellEnd"/>
      <w:r w:rsidRPr="00B164F2">
        <w:rPr>
          <w:b w:val="0"/>
          <w:sz w:val="20"/>
          <w:szCs w:val="20"/>
        </w:rPr>
        <w:t xml:space="preserve"> ОСГК </w:t>
      </w:r>
      <w:proofErr w:type="spellStart"/>
      <w:r w:rsidRPr="00B164F2">
        <w:rPr>
          <w:b w:val="0"/>
          <w:sz w:val="20"/>
          <w:szCs w:val="20"/>
        </w:rPr>
        <w:t>на</w:t>
      </w:r>
      <w:proofErr w:type="spellEnd"/>
      <w:r w:rsidRPr="00B164F2">
        <w:rPr>
          <w:b w:val="0"/>
          <w:sz w:val="20"/>
          <w:szCs w:val="20"/>
        </w:rPr>
        <w:t xml:space="preserve"> ВКС</w:t>
      </w:r>
      <w:r w:rsidRPr="00B164F2">
        <w:rPr>
          <w:b w:val="0"/>
          <w:sz w:val="20"/>
          <w:szCs w:val="20"/>
          <w:lang w:val="bg-BG"/>
        </w:rPr>
        <w:t xml:space="preserve">; </w:t>
      </w:r>
      <w:r w:rsidR="004E23CF" w:rsidRPr="00B164F2">
        <w:rPr>
          <w:b w:val="0"/>
          <w:sz w:val="20"/>
          <w:szCs w:val="20"/>
          <w:lang w:val="bg-BG"/>
        </w:rPr>
        <w:t>Тук обаче е налице проблем, тъй като ищецът следва да впише исковата молба, а ако той не го направи, ответникът-ретинент ще бъде ощетен, поради неговото бездействие, тъй като силата на решението няма да може да се противопост</w:t>
      </w:r>
      <w:r w:rsidR="00B164F2">
        <w:rPr>
          <w:b w:val="0"/>
          <w:sz w:val="20"/>
          <w:szCs w:val="20"/>
          <w:lang w:val="bg-BG"/>
        </w:rPr>
        <w:t>ави на вписаните по-рано актове</w:t>
      </w:r>
      <w:r w:rsidR="00572C74">
        <w:rPr>
          <w:b w:val="0"/>
          <w:sz w:val="20"/>
          <w:szCs w:val="20"/>
          <w:lang w:val="bg-BG"/>
        </w:rPr>
        <w:t>.</w:t>
      </w:r>
    </w:p>
    <w:p w:rsidR="008C0D61" w:rsidRPr="008C0D61" w:rsidRDefault="008C0D61" w:rsidP="002B1460">
      <w:pPr>
        <w:pStyle w:val="FootnoteText"/>
        <w:rPr>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A0" w:rsidRDefault="006E5AA0">
    <w:pPr>
      <w:pStyle w:val="Heade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581094" o:spid="_x0000_s2050" type="#_x0000_t75" style="position:absolute;margin-left:0;margin-top:0;width:469.65pt;height:330.2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A0" w:rsidRDefault="006E5AA0">
    <w:pPr>
      <w:pStyle w:val="Heade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581095" o:spid="_x0000_s2051" type="#_x0000_t75" style="position:absolute;margin-left:0;margin-top:0;width:469.65pt;height:330.2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A0" w:rsidRDefault="006E5AA0">
    <w:pPr>
      <w:pStyle w:val="Heade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581093" o:spid="_x0000_s2049" type="#_x0000_t75" style="position:absolute;margin-left:0;margin-top:0;width:469.65pt;height:330.2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31318"/>
    <w:multiLevelType w:val="hybridMultilevel"/>
    <w:tmpl w:val="354AB80C"/>
    <w:lvl w:ilvl="0" w:tplc="144AD8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C06D2"/>
    <w:multiLevelType w:val="hybridMultilevel"/>
    <w:tmpl w:val="20F81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750DF0"/>
    <w:multiLevelType w:val="hybridMultilevel"/>
    <w:tmpl w:val="FF7AA89C"/>
    <w:lvl w:ilvl="0" w:tplc="1B88963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0765D"/>
    <w:multiLevelType w:val="hybridMultilevel"/>
    <w:tmpl w:val="5D0C0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AE5780"/>
    <w:multiLevelType w:val="hybridMultilevel"/>
    <w:tmpl w:val="C374C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95" w:hanging="360"/>
      </w:pPr>
      <w:rPr>
        <w:rFonts w:ascii="Courier New" w:hAnsi="Courier New" w:cs="Courier New" w:hint="default"/>
      </w:rPr>
    </w:lvl>
    <w:lvl w:ilvl="2" w:tplc="04090005" w:tentative="1">
      <w:start w:val="1"/>
      <w:numFmt w:val="bullet"/>
      <w:lvlText w:val=""/>
      <w:lvlJc w:val="left"/>
      <w:pPr>
        <w:ind w:left="2015" w:hanging="360"/>
      </w:pPr>
      <w:rPr>
        <w:rFonts w:ascii="Wingdings" w:hAnsi="Wingdings" w:hint="default"/>
      </w:rPr>
    </w:lvl>
    <w:lvl w:ilvl="3" w:tplc="04090001" w:tentative="1">
      <w:start w:val="1"/>
      <w:numFmt w:val="bullet"/>
      <w:lvlText w:val=""/>
      <w:lvlJc w:val="left"/>
      <w:pPr>
        <w:ind w:left="2735" w:hanging="360"/>
      </w:pPr>
      <w:rPr>
        <w:rFonts w:ascii="Symbol" w:hAnsi="Symbol" w:hint="default"/>
      </w:rPr>
    </w:lvl>
    <w:lvl w:ilvl="4" w:tplc="04090003" w:tentative="1">
      <w:start w:val="1"/>
      <w:numFmt w:val="bullet"/>
      <w:lvlText w:val="o"/>
      <w:lvlJc w:val="left"/>
      <w:pPr>
        <w:ind w:left="3455" w:hanging="360"/>
      </w:pPr>
      <w:rPr>
        <w:rFonts w:ascii="Courier New" w:hAnsi="Courier New" w:cs="Courier New" w:hint="default"/>
      </w:rPr>
    </w:lvl>
    <w:lvl w:ilvl="5" w:tplc="04090005" w:tentative="1">
      <w:start w:val="1"/>
      <w:numFmt w:val="bullet"/>
      <w:lvlText w:val=""/>
      <w:lvlJc w:val="left"/>
      <w:pPr>
        <w:ind w:left="4175" w:hanging="360"/>
      </w:pPr>
      <w:rPr>
        <w:rFonts w:ascii="Wingdings" w:hAnsi="Wingdings" w:hint="default"/>
      </w:rPr>
    </w:lvl>
    <w:lvl w:ilvl="6" w:tplc="04090001" w:tentative="1">
      <w:start w:val="1"/>
      <w:numFmt w:val="bullet"/>
      <w:lvlText w:val=""/>
      <w:lvlJc w:val="left"/>
      <w:pPr>
        <w:ind w:left="4895" w:hanging="360"/>
      </w:pPr>
      <w:rPr>
        <w:rFonts w:ascii="Symbol" w:hAnsi="Symbol" w:hint="default"/>
      </w:rPr>
    </w:lvl>
    <w:lvl w:ilvl="7" w:tplc="04090003" w:tentative="1">
      <w:start w:val="1"/>
      <w:numFmt w:val="bullet"/>
      <w:lvlText w:val="o"/>
      <w:lvlJc w:val="left"/>
      <w:pPr>
        <w:ind w:left="5615" w:hanging="360"/>
      </w:pPr>
      <w:rPr>
        <w:rFonts w:ascii="Courier New" w:hAnsi="Courier New" w:cs="Courier New" w:hint="default"/>
      </w:rPr>
    </w:lvl>
    <w:lvl w:ilvl="8" w:tplc="04090005" w:tentative="1">
      <w:start w:val="1"/>
      <w:numFmt w:val="bullet"/>
      <w:lvlText w:val=""/>
      <w:lvlJc w:val="left"/>
      <w:pPr>
        <w:ind w:left="6335" w:hanging="360"/>
      </w:pPr>
      <w:rPr>
        <w:rFonts w:ascii="Wingdings" w:hAnsi="Wingdings" w:hint="default"/>
      </w:rPr>
    </w:lvl>
  </w:abstractNum>
  <w:abstractNum w:abstractNumId="5" w15:restartNumberingAfterBreak="0">
    <w:nsid w:val="782A4766"/>
    <w:multiLevelType w:val="hybridMultilevel"/>
    <w:tmpl w:val="99A6221C"/>
    <w:lvl w:ilvl="0" w:tplc="AF3CFDD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9C"/>
    <w:rsid w:val="0002039B"/>
    <w:rsid w:val="00032D75"/>
    <w:rsid w:val="00086A17"/>
    <w:rsid w:val="000909DB"/>
    <w:rsid w:val="0009574A"/>
    <w:rsid w:val="00095DA0"/>
    <w:rsid w:val="000A107B"/>
    <w:rsid w:val="000B3DD7"/>
    <w:rsid w:val="000D0DFA"/>
    <w:rsid w:val="000F12EB"/>
    <w:rsid w:val="000F1D6E"/>
    <w:rsid w:val="001337BE"/>
    <w:rsid w:val="00175768"/>
    <w:rsid w:val="001A2969"/>
    <w:rsid w:val="00201B4D"/>
    <w:rsid w:val="00221CB3"/>
    <w:rsid w:val="00223918"/>
    <w:rsid w:val="002336D0"/>
    <w:rsid w:val="00244892"/>
    <w:rsid w:val="00245843"/>
    <w:rsid w:val="002704F0"/>
    <w:rsid w:val="00287064"/>
    <w:rsid w:val="002A405F"/>
    <w:rsid w:val="002B1460"/>
    <w:rsid w:val="002B75E1"/>
    <w:rsid w:val="002D4D66"/>
    <w:rsid w:val="00300069"/>
    <w:rsid w:val="003720D0"/>
    <w:rsid w:val="00390289"/>
    <w:rsid w:val="003B1780"/>
    <w:rsid w:val="003D21AC"/>
    <w:rsid w:val="003E6557"/>
    <w:rsid w:val="0040268C"/>
    <w:rsid w:val="00463E52"/>
    <w:rsid w:val="004937CC"/>
    <w:rsid w:val="0049758D"/>
    <w:rsid w:val="004A29CE"/>
    <w:rsid w:val="004C1E01"/>
    <w:rsid w:val="004E170B"/>
    <w:rsid w:val="004E23CF"/>
    <w:rsid w:val="004F57C8"/>
    <w:rsid w:val="00536CBA"/>
    <w:rsid w:val="00543FBA"/>
    <w:rsid w:val="00561235"/>
    <w:rsid w:val="00572C74"/>
    <w:rsid w:val="005865A0"/>
    <w:rsid w:val="005C5A07"/>
    <w:rsid w:val="005C67E0"/>
    <w:rsid w:val="005C6DE2"/>
    <w:rsid w:val="005F3A79"/>
    <w:rsid w:val="005F52E2"/>
    <w:rsid w:val="00604F83"/>
    <w:rsid w:val="00606D28"/>
    <w:rsid w:val="00632050"/>
    <w:rsid w:val="00640D63"/>
    <w:rsid w:val="00685DBF"/>
    <w:rsid w:val="006A29CA"/>
    <w:rsid w:val="006B771A"/>
    <w:rsid w:val="006B77F3"/>
    <w:rsid w:val="006D59AE"/>
    <w:rsid w:val="006E041C"/>
    <w:rsid w:val="006E5AA0"/>
    <w:rsid w:val="006F0C58"/>
    <w:rsid w:val="006F3898"/>
    <w:rsid w:val="00730A1D"/>
    <w:rsid w:val="00746888"/>
    <w:rsid w:val="007E365D"/>
    <w:rsid w:val="00807C11"/>
    <w:rsid w:val="00842400"/>
    <w:rsid w:val="00871643"/>
    <w:rsid w:val="008725CC"/>
    <w:rsid w:val="00877A83"/>
    <w:rsid w:val="0088779F"/>
    <w:rsid w:val="00897651"/>
    <w:rsid w:val="008C0D61"/>
    <w:rsid w:val="008D42C0"/>
    <w:rsid w:val="0090250A"/>
    <w:rsid w:val="00925C7E"/>
    <w:rsid w:val="00971EB9"/>
    <w:rsid w:val="009811AD"/>
    <w:rsid w:val="009901A8"/>
    <w:rsid w:val="009C0AB6"/>
    <w:rsid w:val="009D0E3E"/>
    <w:rsid w:val="009D1525"/>
    <w:rsid w:val="009E4A9C"/>
    <w:rsid w:val="00A328C6"/>
    <w:rsid w:val="00A62143"/>
    <w:rsid w:val="00A66682"/>
    <w:rsid w:val="00A92969"/>
    <w:rsid w:val="00AB3834"/>
    <w:rsid w:val="00AC297B"/>
    <w:rsid w:val="00AC5E97"/>
    <w:rsid w:val="00AE5E5B"/>
    <w:rsid w:val="00AF5759"/>
    <w:rsid w:val="00B117F4"/>
    <w:rsid w:val="00B162CA"/>
    <w:rsid w:val="00B164F2"/>
    <w:rsid w:val="00B2451B"/>
    <w:rsid w:val="00B52AAF"/>
    <w:rsid w:val="00B6057F"/>
    <w:rsid w:val="00B67ACF"/>
    <w:rsid w:val="00BA149F"/>
    <w:rsid w:val="00BA522D"/>
    <w:rsid w:val="00BA5652"/>
    <w:rsid w:val="00BC08A6"/>
    <w:rsid w:val="00BC7BD8"/>
    <w:rsid w:val="00C0722C"/>
    <w:rsid w:val="00C129D2"/>
    <w:rsid w:val="00C26862"/>
    <w:rsid w:val="00C4296C"/>
    <w:rsid w:val="00C4354B"/>
    <w:rsid w:val="00C63014"/>
    <w:rsid w:val="00CA3FA6"/>
    <w:rsid w:val="00CB5A1F"/>
    <w:rsid w:val="00CC2F77"/>
    <w:rsid w:val="00D03F10"/>
    <w:rsid w:val="00D05AD2"/>
    <w:rsid w:val="00D0731B"/>
    <w:rsid w:val="00D105A1"/>
    <w:rsid w:val="00D43B0E"/>
    <w:rsid w:val="00D4546D"/>
    <w:rsid w:val="00D70D0C"/>
    <w:rsid w:val="00DB0C4F"/>
    <w:rsid w:val="00E17822"/>
    <w:rsid w:val="00E178BA"/>
    <w:rsid w:val="00E56479"/>
    <w:rsid w:val="00E750CE"/>
    <w:rsid w:val="00E833B1"/>
    <w:rsid w:val="00E93283"/>
    <w:rsid w:val="00EA7A78"/>
    <w:rsid w:val="00EC514C"/>
    <w:rsid w:val="00EE335B"/>
    <w:rsid w:val="00F06F21"/>
    <w:rsid w:val="00F156B1"/>
    <w:rsid w:val="00F30CC5"/>
    <w:rsid w:val="00F41916"/>
    <w:rsid w:val="00F50743"/>
    <w:rsid w:val="00F723BB"/>
    <w:rsid w:val="00F94BF8"/>
    <w:rsid w:val="00FB5E8B"/>
    <w:rsid w:val="00FD05A7"/>
    <w:rsid w:val="00FD4E7E"/>
    <w:rsid w:val="00FE03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7134B43-20A9-42E5-B7DA-E74AEA28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50A"/>
    <w:pPr>
      <w:spacing w:after="200" w:line="276" w:lineRule="auto"/>
    </w:pPr>
    <w:rPr>
      <w:sz w:val="22"/>
      <w:szCs w:val="22"/>
      <w:lang w:val="en-US" w:eastAsia="en-US"/>
    </w:rPr>
  </w:style>
  <w:style w:type="paragraph" w:styleId="Heading3">
    <w:name w:val="heading 3"/>
    <w:basedOn w:val="Normal"/>
    <w:link w:val="Heading3Char"/>
    <w:uiPriority w:val="9"/>
    <w:qFormat/>
    <w:rsid w:val="000909D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C7E"/>
    <w:rPr>
      <w:color w:val="0000FF"/>
      <w:u w:val="single"/>
    </w:rPr>
  </w:style>
  <w:style w:type="paragraph" w:styleId="ListParagraph">
    <w:name w:val="List Paragraph"/>
    <w:basedOn w:val="Normal"/>
    <w:uiPriority w:val="34"/>
    <w:qFormat/>
    <w:rsid w:val="009D0E3E"/>
    <w:pPr>
      <w:ind w:left="720"/>
      <w:contextualSpacing/>
    </w:pPr>
  </w:style>
  <w:style w:type="paragraph" w:styleId="FootnoteText">
    <w:name w:val="footnote text"/>
    <w:basedOn w:val="Normal"/>
    <w:link w:val="FootnoteTextChar"/>
    <w:uiPriority w:val="99"/>
    <w:semiHidden/>
    <w:unhideWhenUsed/>
    <w:rsid w:val="00E178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822"/>
    <w:rPr>
      <w:sz w:val="20"/>
      <w:szCs w:val="20"/>
    </w:rPr>
  </w:style>
  <w:style w:type="character" w:styleId="FootnoteReference">
    <w:name w:val="footnote reference"/>
    <w:basedOn w:val="DefaultParagraphFont"/>
    <w:uiPriority w:val="99"/>
    <w:semiHidden/>
    <w:unhideWhenUsed/>
    <w:rsid w:val="00E17822"/>
    <w:rPr>
      <w:vertAlign w:val="superscript"/>
    </w:rPr>
  </w:style>
  <w:style w:type="paragraph" w:styleId="Header">
    <w:name w:val="header"/>
    <w:basedOn w:val="Normal"/>
    <w:link w:val="HeaderChar"/>
    <w:uiPriority w:val="99"/>
    <w:unhideWhenUsed/>
    <w:rsid w:val="008725CC"/>
    <w:pPr>
      <w:tabs>
        <w:tab w:val="center" w:pos="4703"/>
        <w:tab w:val="right" w:pos="9406"/>
      </w:tabs>
      <w:spacing w:after="0" w:line="240" w:lineRule="auto"/>
    </w:pPr>
  </w:style>
  <w:style w:type="character" w:customStyle="1" w:styleId="HeaderChar">
    <w:name w:val="Header Char"/>
    <w:basedOn w:val="DefaultParagraphFont"/>
    <w:link w:val="Header"/>
    <w:uiPriority w:val="99"/>
    <w:rsid w:val="008725CC"/>
  </w:style>
  <w:style w:type="paragraph" w:styleId="Footer">
    <w:name w:val="footer"/>
    <w:basedOn w:val="Normal"/>
    <w:link w:val="FooterChar"/>
    <w:uiPriority w:val="99"/>
    <w:unhideWhenUsed/>
    <w:rsid w:val="008725CC"/>
    <w:pPr>
      <w:tabs>
        <w:tab w:val="center" w:pos="4703"/>
        <w:tab w:val="right" w:pos="9406"/>
      </w:tabs>
      <w:spacing w:after="0" w:line="240" w:lineRule="auto"/>
    </w:pPr>
  </w:style>
  <w:style w:type="character" w:customStyle="1" w:styleId="FooterChar">
    <w:name w:val="Footer Char"/>
    <w:basedOn w:val="DefaultParagraphFont"/>
    <w:link w:val="Footer"/>
    <w:uiPriority w:val="99"/>
    <w:rsid w:val="008725CC"/>
  </w:style>
  <w:style w:type="character" w:customStyle="1" w:styleId="Heading3Char">
    <w:name w:val="Heading 3 Char"/>
    <w:basedOn w:val="DefaultParagraphFont"/>
    <w:link w:val="Heading3"/>
    <w:uiPriority w:val="9"/>
    <w:rsid w:val="000909DB"/>
    <w:rPr>
      <w:rFonts w:ascii="Times New Roman" w:eastAsia="Times New Roman" w:hAnsi="Times New Roman"/>
      <w:b/>
      <w:bCs/>
      <w:sz w:val="27"/>
      <w:szCs w:val="27"/>
    </w:rPr>
  </w:style>
  <w:style w:type="character" w:styleId="PageNumber">
    <w:name w:val="page number"/>
    <w:basedOn w:val="DefaultParagraphFont"/>
    <w:rsid w:val="00EA7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8233">
      <w:bodyDiv w:val="1"/>
      <w:marLeft w:val="0"/>
      <w:marRight w:val="0"/>
      <w:marTop w:val="0"/>
      <w:marBottom w:val="0"/>
      <w:divBdr>
        <w:top w:val="none" w:sz="0" w:space="0" w:color="auto"/>
        <w:left w:val="none" w:sz="0" w:space="0" w:color="auto"/>
        <w:bottom w:val="none" w:sz="0" w:space="0" w:color="auto"/>
        <w:right w:val="none" w:sz="0" w:space="0" w:color="auto"/>
      </w:divBdr>
    </w:div>
    <w:div w:id="1651053798">
      <w:bodyDiv w:val="1"/>
      <w:marLeft w:val="0"/>
      <w:marRight w:val="0"/>
      <w:marTop w:val="0"/>
      <w:marBottom w:val="0"/>
      <w:divBdr>
        <w:top w:val="none" w:sz="0" w:space="0" w:color="auto"/>
        <w:left w:val="none" w:sz="0" w:space="0" w:color="auto"/>
        <w:bottom w:val="none" w:sz="0" w:space="0" w:color="auto"/>
        <w:right w:val="none" w:sz="0" w:space="0" w:color="auto"/>
      </w:divBdr>
    </w:div>
    <w:div w:id="1876116605">
      <w:bodyDiv w:val="1"/>
      <w:marLeft w:val="0"/>
      <w:marRight w:val="0"/>
      <w:marTop w:val="0"/>
      <w:marBottom w:val="0"/>
      <w:divBdr>
        <w:top w:val="none" w:sz="0" w:space="0" w:color="auto"/>
        <w:left w:val="none" w:sz="0" w:space="0" w:color="auto"/>
        <w:bottom w:val="none" w:sz="0" w:space="0" w:color="auto"/>
        <w:right w:val="none" w:sz="0" w:space="0" w:color="auto"/>
      </w:divBdr>
    </w:div>
    <w:div w:id="21427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ebcache.googleusercontent.com/search?q=cache:RlZ7AxUnTVIJ:www.nij.bg/FileHandler.ashx%3FfolderID%3D168%26fileID%3D999+&amp;cd=1&amp;hl=bg&amp;ct=clnk&amp;gl=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4756</Words>
  <Characters>27114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Зачитане на правото на задържане в индивидуалното принудително изпълнение</vt:lpstr>
    </vt:vector>
  </TitlesOfParts>
  <Company>Grizli777</Company>
  <LinksUpToDate>false</LinksUpToDate>
  <CharactersWithSpaces>31807</CharactersWithSpaces>
  <SharedDoc>false</SharedDoc>
  <HLinks>
    <vt:vector size="6" baseType="variant">
      <vt:variant>
        <vt:i4>3866678</vt:i4>
      </vt:variant>
      <vt:variant>
        <vt:i4>0</vt:i4>
      </vt:variant>
      <vt:variant>
        <vt:i4>0</vt:i4>
      </vt:variant>
      <vt:variant>
        <vt:i4>5</vt:i4>
      </vt:variant>
      <vt:variant>
        <vt:lpwstr>http://webcache.googleusercontent.com/search?q=cache:RlZ7AxUnTVIJ:www.nij.bg/FileHandler.ashx%3FfolderID%3D168%26fileID%3D999+&amp;cd=1&amp;hl=bg&amp;ct=clnk&amp;gl=bg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Зачитане на правото на задържане в индивидуалното принудително изпълнение</dc:title>
  <dc:subject/>
  <dc:creator>gismo</dc:creator>
  <cp:keywords/>
  <dc:description/>
  <cp:lastModifiedBy>Law</cp:lastModifiedBy>
  <cp:revision>5</cp:revision>
  <dcterms:created xsi:type="dcterms:W3CDTF">2015-12-03T18:43:00Z</dcterms:created>
  <dcterms:modified xsi:type="dcterms:W3CDTF">2015-12-03T18:59:00Z</dcterms:modified>
</cp:coreProperties>
</file>