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imes New Roman"/>
          <w:b/>
          <w:szCs w:val="24"/>
          <w:lang w:val="bg-BG"/>
        </w:rPr>
        <w:id w:val="-1056703791"/>
        <w:lock w:val="contentLocked"/>
        <w:placeholder>
          <w:docPart w:val="DefaultPlaceholder_-1854013440"/>
        </w:placeholder>
        <w:group/>
      </w:sdtPr>
      <w:sdtEndPr>
        <w:rPr>
          <w:b w:val="0"/>
          <w:sz w:val="20"/>
          <w:szCs w:val="20"/>
        </w:rPr>
      </w:sdtEndPr>
      <w:sdtContent>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395B20" w:rsidP="00AE1971">
              <w:pPr>
                <w:tabs>
                  <w:tab w:val="left" w:pos="5370"/>
                </w:tabs>
                <w:jc w:val="center"/>
                <w:rPr>
                  <w:rFonts w:cs="Times New Roman"/>
                  <w:szCs w:val="24"/>
                  <w:lang w:val="bg-BG"/>
                </w:rPr>
              </w:pPr>
              <w:r>
                <w:rPr>
                  <w:rStyle w:val="BookTitle"/>
                  <w:sz w:val="36"/>
                  <w:szCs w:val="36"/>
                  <w:lang w:val="bg-BG"/>
                </w:rPr>
                <w:t>обща теория на правото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1A5BED" w:rsidRDefault="000D1387" w:rsidP="00043C61">
                <w:pPr>
                  <w:tabs>
                    <w:tab w:val="left" w:pos="5370"/>
                  </w:tabs>
                  <w:contextualSpacing w:val="0"/>
                  <w:rPr>
                    <w:rFonts w:cs="Times New Roman"/>
                    <w:szCs w:val="24"/>
                    <w:lan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DB3973" w:rsidP="00043C61">
                    <w:pPr>
                      <w:tabs>
                        <w:tab w:val="left" w:pos="5370"/>
                      </w:tabs>
                      <w:contextualSpacing w:val="0"/>
                      <w:rPr>
                        <w:rFonts w:cs="Times New Roman"/>
                        <w:szCs w:val="24"/>
                        <w:lang w:val="bg-BG" w:eastAsia="zh-TW"/>
                      </w:rPr>
                    </w:pPr>
                    <w:r>
                      <w:rPr>
                        <w:rFonts w:cs="Times New Roman"/>
                        <w:szCs w:val="24"/>
                        <w:lang w:val="bg-BG"/>
                      </w:rPr>
                      <w:t>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395B20"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395B20" w:rsidP="00EC7318">
                    <w:pPr>
                      <w:rPr>
                        <w:rFonts w:cs="Times New Roman"/>
                        <w:szCs w:val="24"/>
                        <w:lang w:val="bg-BG"/>
                      </w:rPr>
                    </w:pPr>
                    <w:r>
                      <w:rPr>
                        <w:rFonts w:cs="Times New Roman"/>
                        <w:szCs w:val="24"/>
                        <w:lang w:val="bg-BG"/>
                      </w:rPr>
                      <w:t xml:space="preserve">Доц. д-р </w:t>
                    </w:r>
                    <w:r w:rsidR="00EC7318">
                      <w:rPr>
                        <w:rFonts w:cs="Times New Roman"/>
                        <w:szCs w:val="24"/>
                        <w:lang w:val="bg-BG"/>
                      </w:rPr>
                      <w:t>Бойка Чернева</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395B20" w:rsidP="00043C61">
                    <w:pPr>
                      <w:rPr>
                        <w:rFonts w:cs="Times New Roman"/>
                        <w:szCs w:val="24"/>
                        <w:lang w:val="bg-BG"/>
                      </w:rPr>
                    </w:pPr>
                    <w:r>
                      <w:rPr>
                        <w:rFonts w:cs="Times New Roman"/>
                        <w:szCs w:val="24"/>
                        <w:lang w:val="bg-BG"/>
                      </w:rPr>
                      <w:t>Два семестъра</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395B20"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395B20"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395B20" w:rsidP="00043C61">
                    <w:pPr>
                      <w:rPr>
                        <w:rFonts w:cs="Times New Roman"/>
                        <w:szCs w:val="24"/>
                        <w:lang w:val="bg-BG"/>
                      </w:rPr>
                    </w:pPr>
                    <w:r>
                      <w:rPr>
                        <w:rFonts w:cs="Times New Roman"/>
                        <w:szCs w:val="24"/>
                        <w:lang w:val="bg-BG"/>
                      </w:rPr>
                      <w:t>Да</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EC7318" w:rsidP="00EC7318">
                    <w:pPr>
                      <w:rPr>
                        <w:rFonts w:cs="Times New Roman"/>
                        <w:szCs w:val="24"/>
                        <w:lang w:val="bg-BG" w:eastAsia="zh-TW"/>
                      </w:rPr>
                    </w:pPr>
                    <w:r>
                      <w:rPr>
                        <w:rFonts w:cs="Times New Roman"/>
                        <w:szCs w:val="24"/>
                        <w:lang w:val="bg-BG"/>
                      </w:rPr>
                      <w:t>252</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rPr>
              <w:noProof/>
              <w:lang w:val="bg-BG"/>
            </w:rPr>
            <w:id w:val="-845942361"/>
            <w:lock w:val="sdtLocked"/>
            <w:placeholder>
              <w:docPart w:val="8D450DEC8CC547AFBACEEDE34D4E0A60"/>
            </w:placeholder>
          </w:sdtPr>
          <w:sdtEndPr>
            <w:rPr>
              <w:rFonts w:cs="Times New Roman"/>
              <w:b/>
              <w:noProof w:val="0"/>
              <w:szCs w:val="24"/>
            </w:rPr>
          </w:sdtEndPr>
          <w:sdtContent>
            <w:p w:rsidR="002B2C6F" w:rsidRPr="003B2133" w:rsidRDefault="002B2C6F" w:rsidP="002B2C6F">
              <w:pPr>
                <w:tabs>
                  <w:tab w:val="left" w:pos="6900"/>
                </w:tabs>
                <w:jc w:val="both"/>
                <w:rPr>
                  <w:b/>
                  <w:lang w:val="bg-BG"/>
                </w:rPr>
              </w:pPr>
              <w:r w:rsidRPr="003B2133">
                <w:rPr>
                  <w:b/>
                  <w:lang w:val="bg-BG"/>
                </w:rPr>
                <w:t>І. Теорията на правото и понятието право</w:t>
              </w:r>
            </w:p>
            <w:p w:rsidR="002B2C6F" w:rsidRPr="003B2133" w:rsidRDefault="002B2C6F" w:rsidP="002B2C6F">
              <w:pPr>
                <w:tabs>
                  <w:tab w:val="left" w:pos="6900"/>
                </w:tabs>
                <w:jc w:val="both"/>
                <w:rPr>
                  <w:noProof/>
                  <w:lang w:val="bg-BG"/>
                </w:rPr>
              </w:pPr>
              <w:r w:rsidRPr="003B2133">
                <w:rPr>
                  <w:noProof/>
                  <w:lang w:val="bg-BG"/>
                </w:rPr>
                <w:t>1. Общата теория на правото като наука - възникване и развитие. Предмет и система.</w:t>
              </w:r>
            </w:p>
            <w:p w:rsidR="002B2C6F" w:rsidRPr="003B2133" w:rsidRDefault="002B2C6F" w:rsidP="002B2C6F">
              <w:pPr>
                <w:tabs>
                  <w:tab w:val="left" w:pos="6900"/>
                </w:tabs>
                <w:jc w:val="both"/>
                <w:rPr>
                  <w:noProof/>
                  <w:lang w:val="bg-BG"/>
                </w:rPr>
              </w:pPr>
              <w:r w:rsidRPr="003B2133">
                <w:rPr>
                  <w:noProof/>
                  <w:lang w:val="bg-BG"/>
                </w:rPr>
                <w:t>2. ОТП в системата на социалните науки.</w:t>
              </w:r>
            </w:p>
            <w:p w:rsidR="002B2C6F" w:rsidRPr="003B2133" w:rsidRDefault="002B2C6F" w:rsidP="002B2C6F">
              <w:pPr>
                <w:tabs>
                  <w:tab w:val="left" w:pos="6900"/>
                </w:tabs>
                <w:jc w:val="both"/>
                <w:rPr>
                  <w:noProof/>
                  <w:lang w:val="bg-BG"/>
                </w:rPr>
              </w:pPr>
              <w:r w:rsidRPr="003B2133">
                <w:rPr>
                  <w:noProof/>
                  <w:lang w:val="bg-BG"/>
                </w:rPr>
                <w:t>3. ОТП в системата на юридическите науки.</w:t>
              </w:r>
            </w:p>
            <w:p w:rsidR="002B2C6F" w:rsidRPr="003B2133" w:rsidRDefault="002B2C6F" w:rsidP="002B2C6F">
              <w:pPr>
                <w:tabs>
                  <w:tab w:val="left" w:pos="6900"/>
                </w:tabs>
                <w:jc w:val="both"/>
                <w:rPr>
                  <w:noProof/>
                  <w:lang w:val="bg-BG"/>
                </w:rPr>
              </w:pPr>
              <w:r w:rsidRPr="003B2133">
                <w:rPr>
                  <w:noProof/>
                  <w:lang w:val="bg-BG"/>
                </w:rPr>
                <w:t>4. ОТП и философия на правото.</w:t>
              </w:r>
            </w:p>
            <w:p w:rsidR="002B2C6F" w:rsidRPr="003B2133" w:rsidRDefault="002B2C6F" w:rsidP="002B2C6F">
              <w:pPr>
                <w:tabs>
                  <w:tab w:val="left" w:pos="6900"/>
                </w:tabs>
                <w:jc w:val="both"/>
                <w:rPr>
                  <w:noProof/>
                  <w:lang w:val="bg-BG"/>
                </w:rPr>
              </w:pPr>
              <w:r w:rsidRPr="003B2133">
                <w:rPr>
                  <w:noProof/>
                  <w:lang w:val="bg-BG"/>
                </w:rPr>
                <w:t>5. Българската обща теория на правото. Направления и етапи.</w:t>
              </w:r>
            </w:p>
            <w:p w:rsidR="002B2C6F" w:rsidRPr="003B2133" w:rsidRDefault="002B2C6F" w:rsidP="002B2C6F">
              <w:pPr>
                <w:tabs>
                  <w:tab w:val="left" w:pos="6900"/>
                </w:tabs>
                <w:jc w:val="both"/>
                <w:rPr>
                  <w:noProof/>
                  <w:lang w:val="bg-BG"/>
                </w:rPr>
              </w:pPr>
              <w:r w:rsidRPr="003B2133">
                <w:rPr>
                  <w:noProof/>
                  <w:lang w:val="bg-BG"/>
                </w:rPr>
                <w:t>6.</w:t>
              </w:r>
              <w:r w:rsidR="003B2133">
                <w:rPr>
                  <w:noProof/>
                  <w:lang w:val="bg-BG"/>
                </w:rPr>
                <w:t xml:space="preserve"> </w:t>
              </w:r>
              <w:r w:rsidRPr="003B2133">
                <w:rPr>
                  <w:noProof/>
                  <w:lang w:val="bg-BG"/>
                </w:rPr>
                <w:t>Теории за естественото право. Обща характеристика. Направления.</w:t>
              </w:r>
            </w:p>
            <w:p w:rsidR="002B2C6F" w:rsidRPr="003B2133" w:rsidRDefault="002B2C6F" w:rsidP="002B2C6F">
              <w:pPr>
                <w:tabs>
                  <w:tab w:val="left" w:pos="6900"/>
                </w:tabs>
                <w:jc w:val="both"/>
                <w:rPr>
                  <w:noProof/>
                  <w:lang w:val="bg-BG"/>
                </w:rPr>
              </w:pPr>
              <w:r w:rsidRPr="003B2133">
                <w:rPr>
                  <w:noProof/>
                  <w:lang w:val="bg-BG"/>
                </w:rPr>
                <w:t>7.</w:t>
              </w:r>
              <w:r w:rsidR="003B2133">
                <w:rPr>
                  <w:noProof/>
                  <w:lang w:val="bg-BG"/>
                </w:rPr>
                <w:t xml:space="preserve"> </w:t>
              </w:r>
              <w:r w:rsidRPr="003B2133">
                <w:rPr>
                  <w:noProof/>
                  <w:lang w:val="bg-BG"/>
                </w:rPr>
                <w:t>Теории на правния позитивизъм. Обща характеристика. Направления.</w:t>
              </w:r>
            </w:p>
            <w:p w:rsidR="002B2C6F" w:rsidRPr="003B2133" w:rsidRDefault="002B2C6F" w:rsidP="002B2C6F">
              <w:pPr>
                <w:tabs>
                  <w:tab w:val="left" w:pos="6900"/>
                </w:tabs>
                <w:jc w:val="both"/>
                <w:rPr>
                  <w:noProof/>
                  <w:lang w:val="bg-BG"/>
                </w:rPr>
              </w:pPr>
              <w:r w:rsidRPr="003B2133">
                <w:rPr>
                  <w:noProof/>
                  <w:lang w:val="bg-BG"/>
                </w:rPr>
                <w:t>8.</w:t>
              </w:r>
              <w:r w:rsidR="003B2133">
                <w:rPr>
                  <w:noProof/>
                  <w:lang w:val="bg-BG"/>
                </w:rPr>
                <w:t xml:space="preserve"> </w:t>
              </w:r>
              <w:r w:rsidRPr="003B2133">
                <w:rPr>
                  <w:noProof/>
                  <w:lang w:val="bg-BG"/>
                </w:rPr>
                <w:t>Други съвременни теории за правото.</w:t>
              </w:r>
            </w:p>
            <w:p w:rsidR="003B2133" w:rsidRPr="003B2133" w:rsidRDefault="003B2133" w:rsidP="002B2C6F">
              <w:pPr>
                <w:tabs>
                  <w:tab w:val="left" w:pos="6900"/>
                </w:tabs>
                <w:jc w:val="both"/>
                <w:rPr>
                  <w:noProof/>
                  <w:lang w:val="bg-BG"/>
                </w:rPr>
              </w:pPr>
            </w:p>
            <w:p w:rsidR="002B2C6F" w:rsidRPr="003B2133" w:rsidRDefault="002B2C6F" w:rsidP="002B2C6F">
              <w:pPr>
                <w:tabs>
                  <w:tab w:val="left" w:pos="6900"/>
                </w:tabs>
                <w:jc w:val="both"/>
                <w:rPr>
                  <w:b/>
                  <w:noProof/>
                  <w:lang w:val="bg-BG"/>
                </w:rPr>
              </w:pPr>
              <w:r w:rsidRPr="003B2133">
                <w:rPr>
                  <w:b/>
                  <w:noProof/>
                  <w:lang w:val="bg-BG"/>
                </w:rPr>
                <w:t>ІІ. Правото и социалната среда</w:t>
              </w:r>
            </w:p>
            <w:p w:rsidR="002B2C6F" w:rsidRPr="003B2133" w:rsidRDefault="003B2133" w:rsidP="002B2C6F">
              <w:pPr>
                <w:tabs>
                  <w:tab w:val="left" w:pos="6900"/>
                </w:tabs>
                <w:jc w:val="both"/>
                <w:rPr>
                  <w:noProof/>
                  <w:lang w:val="bg-BG"/>
                </w:rPr>
              </w:pPr>
              <w:r>
                <w:rPr>
                  <w:noProof/>
                  <w:lang w:val="bg-BG"/>
                </w:rPr>
                <w:t xml:space="preserve">9. </w:t>
              </w:r>
              <w:r w:rsidR="002B2C6F" w:rsidRPr="003B2133">
                <w:rPr>
                  <w:noProof/>
                  <w:lang w:val="bg-BG"/>
                </w:rPr>
                <w:t>Правото и другите нормативни регулатори - възникване и развитие.</w:t>
              </w:r>
            </w:p>
            <w:p w:rsidR="002B2C6F" w:rsidRPr="003B2133" w:rsidRDefault="002B2C6F" w:rsidP="002B2C6F">
              <w:pPr>
                <w:tabs>
                  <w:tab w:val="left" w:pos="6900"/>
                </w:tabs>
                <w:jc w:val="both"/>
                <w:rPr>
                  <w:noProof/>
                  <w:lang w:val="bg-BG"/>
                </w:rPr>
              </w:pPr>
              <w:r w:rsidRPr="003B2133">
                <w:rPr>
                  <w:noProof/>
                  <w:lang w:val="bg-BG"/>
                </w:rPr>
                <w:t>10.</w:t>
              </w:r>
              <w:r w:rsidR="003B2133">
                <w:rPr>
                  <w:noProof/>
                  <w:lang w:val="bg-BG"/>
                </w:rPr>
                <w:t xml:space="preserve"> </w:t>
              </w:r>
              <w:r w:rsidRPr="003B2133">
                <w:rPr>
                  <w:noProof/>
                  <w:lang w:val="bg-BG"/>
                </w:rPr>
                <w:t>Правна институтционализация - специфика и развитие.</w:t>
              </w:r>
            </w:p>
            <w:p w:rsidR="002B2C6F" w:rsidRPr="003B2133" w:rsidRDefault="002B2C6F" w:rsidP="002B2C6F">
              <w:pPr>
                <w:tabs>
                  <w:tab w:val="left" w:pos="6900"/>
                </w:tabs>
                <w:jc w:val="both"/>
                <w:rPr>
                  <w:noProof/>
                  <w:lang w:val="bg-BG"/>
                </w:rPr>
              </w:pPr>
              <w:r w:rsidRPr="003B2133">
                <w:rPr>
                  <w:noProof/>
                  <w:lang w:val="bg-BG"/>
                </w:rPr>
                <w:t>11.</w:t>
              </w:r>
              <w:r w:rsidR="003B2133">
                <w:rPr>
                  <w:noProof/>
                  <w:lang w:val="bg-BG"/>
                </w:rPr>
                <w:t xml:space="preserve"> </w:t>
              </w:r>
              <w:r w:rsidRPr="003B2133">
                <w:rPr>
                  <w:noProof/>
                  <w:lang w:val="bg-BG"/>
                </w:rPr>
                <w:t>Определение на правото.</w:t>
              </w:r>
            </w:p>
            <w:p w:rsidR="002B2C6F" w:rsidRPr="003B2133" w:rsidRDefault="002B2C6F" w:rsidP="002B2C6F">
              <w:pPr>
                <w:tabs>
                  <w:tab w:val="left" w:pos="6900"/>
                </w:tabs>
                <w:jc w:val="both"/>
                <w:rPr>
                  <w:noProof/>
                  <w:lang w:val="bg-BG"/>
                </w:rPr>
              </w:pPr>
              <w:r w:rsidRPr="003B2133">
                <w:rPr>
                  <w:noProof/>
                  <w:lang w:val="bg-BG"/>
                </w:rPr>
                <w:t>12. Право – равенство – справедливост.</w:t>
              </w:r>
            </w:p>
            <w:p w:rsidR="002B2C6F" w:rsidRPr="003B2133" w:rsidRDefault="002B2C6F" w:rsidP="002B2C6F">
              <w:pPr>
                <w:tabs>
                  <w:tab w:val="left" w:pos="6900"/>
                </w:tabs>
                <w:jc w:val="both"/>
                <w:rPr>
                  <w:noProof/>
                  <w:lang w:val="bg-BG"/>
                </w:rPr>
              </w:pPr>
              <w:r w:rsidRPr="003B2133">
                <w:rPr>
                  <w:noProof/>
                  <w:lang w:val="bg-BG"/>
                </w:rPr>
                <w:t>13. Право и държава. Право и принуда.</w:t>
              </w:r>
            </w:p>
            <w:p w:rsidR="002B2C6F" w:rsidRPr="003B2133" w:rsidRDefault="002B2C6F" w:rsidP="002B2C6F">
              <w:pPr>
                <w:tabs>
                  <w:tab w:val="left" w:pos="6900"/>
                </w:tabs>
                <w:jc w:val="both"/>
                <w:rPr>
                  <w:noProof/>
                  <w:lang w:val="bg-BG"/>
                </w:rPr>
              </w:pPr>
              <w:r w:rsidRPr="003B2133">
                <w:rPr>
                  <w:noProof/>
                  <w:lang w:val="bg-BG"/>
                </w:rPr>
                <w:t>14. Право и политика. Право и икономика.</w:t>
              </w:r>
            </w:p>
            <w:p w:rsidR="002B2C6F" w:rsidRPr="003B2133" w:rsidRDefault="002B2C6F" w:rsidP="002B2C6F">
              <w:pPr>
                <w:tabs>
                  <w:tab w:val="left" w:pos="6900"/>
                </w:tabs>
                <w:jc w:val="both"/>
                <w:rPr>
                  <w:noProof/>
                  <w:lang w:val="bg-BG"/>
                </w:rPr>
              </w:pPr>
              <w:r w:rsidRPr="003B2133">
                <w:rPr>
                  <w:noProof/>
                  <w:lang w:val="bg-BG"/>
                </w:rPr>
                <w:t>15. Правото в информационната среда.</w:t>
              </w:r>
            </w:p>
            <w:p w:rsidR="002B2C6F" w:rsidRPr="003B2133" w:rsidRDefault="002B2C6F" w:rsidP="002B2C6F">
              <w:pPr>
                <w:tabs>
                  <w:tab w:val="left" w:pos="6900"/>
                </w:tabs>
                <w:jc w:val="both"/>
                <w:rPr>
                  <w:noProof/>
                  <w:lang w:val="bg-BG"/>
                </w:rPr>
              </w:pPr>
            </w:p>
            <w:p w:rsidR="002B2C6F" w:rsidRPr="003B2133" w:rsidRDefault="002B2C6F" w:rsidP="002B2C6F">
              <w:pPr>
                <w:tabs>
                  <w:tab w:val="left" w:pos="6900"/>
                </w:tabs>
                <w:jc w:val="both"/>
                <w:rPr>
                  <w:b/>
                  <w:noProof/>
                  <w:lang w:val="bg-BG"/>
                </w:rPr>
              </w:pPr>
              <w:r w:rsidRPr="003B2133">
                <w:rPr>
                  <w:b/>
                  <w:noProof/>
                  <w:lang w:val="bg-BG"/>
                </w:rPr>
                <w:t>ІІІ. Правни системи</w:t>
              </w:r>
            </w:p>
            <w:p w:rsidR="002B2C6F" w:rsidRPr="003B2133" w:rsidRDefault="002B2C6F" w:rsidP="002B2C6F">
              <w:pPr>
                <w:tabs>
                  <w:tab w:val="left" w:pos="6900"/>
                </w:tabs>
                <w:jc w:val="both"/>
                <w:rPr>
                  <w:noProof/>
                  <w:lang w:val="bg-BG"/>
                </w:rPr>
              </w:pPr>
              <w:r w:rsidRPr="003B2133">
                <w:rPr>
                  <w:noProof/>
                  <w:lang w:val="bg-BG"/>
                </w:rPr>
                <w:t>16. Правото като система и различни правни системи.</w:t>
              </w:r>
            </w:p>
            <w:p w:rsidR="002B2C6F" w:rsidRPr="003B2133" w:rsidRDefault="002B2C6F" w:rsidP="002B2C6F">
              <w:pPr>
                <w:tabs>
                  <w:tab w:val="left" w:pos="6900"/>
                </w:tabs>
                <w:jc w:val="both"/>
                <w:rPr>
                  <w:noProof/>
                  <w:lang w:val="bg-BG"/>
                </w:rPr>
              </w:pPr>
              <w:r w:rsidRPr="003B2133">
                <w:rPr>
                  <w:noProof/>
                  <w:lang w:val="bg-BG"/>
                </w:rPr>
                <w:lastRenderedPageBreak/>
                <w:t>17. С</w:t>
              </w:r>
              <w:r w:rsidR="000726BC">
                <w:rPr>
                  <w:noProof/>
                  <w:lang w:val="bg-BG"/>
                </w:rPr>
                <w:t xml:space="preserve">труктура на правната система – </w:t>
              </w:r>
              <w:r w:rsidRPr="003B2133">
                <w:rPr>
                  <w:noProof/>
                  <w:lang w:val="bg-BG"/>
                </w:rPr>
                <w:t>правни норми, правни институти и правни отрасли.</w:t>
              </w:r>
            </w:p>
            <w:p w:rsidR="002B2C6F" w:rsidRPr="003B2133" w:rsidRDefault="002B2C6F" w:rsidP="002B2C6F">
              <w:pPr>
                <w:tabs>
                  <w:tab w:val="left" w:pos="6900"/>
                </w:tabs>
                <w:jc w:val="both"/>
                <w:rPr>
                  <w:noProof/>
                  <w:lang w:val="bg-BG"/>
                </w:rPr>
              </w:pPr>
              <w:r w:rsidRPr="003B2133">
                <w:rPr>
                  <w:noProof/>
                  <w:lang w:val="bg-BG"/>
                </w:rPr>
                <w:t>18. Обективно и субективно право. Частно и публично право. Материално и процесуално право.</w:t>
              </w:r>
            </w:p>
            <w:p w:rsidR="002B2C6F" w:rsidRPr="003B2133" w:rsidRDefault="002B2C6F" w:rsidP="002B2C6F">
              <w:pPr>
                <w:tabs>
                  <w:tab w:val="left" w:pos="6900"/>
                </w:tabs>
                <w:jc w:val="both"/>
                <w:rPr>
                  <w:noProof/>
                  <w:lang w:val="bg-BG"/>
                </w:rPr>
              </w:pPr>
              <w:r w:rsidRPr="003B2133">
                <w:rPr>
                  <w:noProof/>
                  <w:lang w:val="bg-BG"/>
                </w:rPr>
                <w:t>19. Правна система и система на законодателството. Съдебна практика. Правно-информационни системи.</w:t>
              </w:r>
            </w:p>
            <w:p w:rsidR="002B2C6F" w:rsidRPr="003B2133" w:rsidRDefault="002B2C6F" w:rsidP="002B2C6F">
              <w:pPr>
                <w:tabs>
                  <w:tab w:val="left" w:pos="6900"/>
                </w:tabs>
                <w:jc w:val="both"/>
                <w:rPr>
                  <w:noProof/>
                  <w:lang w:val="bg-BG"/>
                </w:rPr>
              </w:pPr>
              <w:r w:rsidRPr="003B2133">
                <w:rPr>
                  <w:noProof/>
                  <w:lang w:val="bg-BG"/>
                </w:rPr>
                <w:t>20. Правна система и система на държавните органи. Съдебна система. Видове юрисдикции.</w:t>
              </w:r>
            </w:p>
            <w:p w:rsidR="002B2C6F" w:rsidRPr="003B2133" w:rsidRDefault="002B2C6F" w:rsidP="002B2C6F">
              <w:pPr>
                <w:tabs>
                  <w:tab w:val="left" w:pos="6900"/>
                </w:tabs>
                <w:jc w:val="both"/>
                <w:rPr>
                  <w:noProof/>
                  <w:lang w:val="bg-BG"/>
                </w:rPr>
              </w:pPr>
              <w:r w:rsidRPr="003B2133">
                <w:rPr>
                  <w:noProof/>
                  <w:lang w:val="bg-BG"/>
                </w:rPr>
                <w:t xml:space="preserve">21. Формиране и действие на националните правни системи. Съвременни правни системи. </w:t>
              </w:r>
            </w:p>
            <w:p w:rsidR="002B2C6F" w:rsidRPr="003B2133" w:rsidRDefault="002B2C6F" w:rsidP="002B2C6F">
              <w:pPr>
                <w:tabs>
                  <w:tab w:val="left" w:pos="6900"/>
                </w:tabs>
                <w:jc w:val="both"/>
                <w:rPr>
                  <w:noProof/>
                  <w:lang w:val="bg-BG"/>
                </w:rPr>
              </w:pPr>
              <w:r w:rsidRPr="003B2133">
                <w:rPr>
                  <w:noProof/>
                  <w:lang w:val="bg-BG"/>
                </w:rPr>
                <w:t xml:space="preserve">22. Романо-германска правна група. </w:t>
              </w:r>
            </w:p>
            <w:p w:rsidR="002B2C6F" w:rsidRPr="003B2133" w:rsidRDefault="002B2C6F" w:rsidP="002B2C6F">
              <w:pPr>
                <w:tabs>
                  <w:tab w:val="left" w:pos="6900"/>
                </w:tabs>
                <w:jc w:val="both"/>
                <w:rPr>
                  <w:noProof/>
                  <w:lang w:val="bg-BG"/>
                </w:rPr>
              </w:pPr>
              <w:r w:rsidRPr="003B2133">
                <w:rPr>
                  <w:noProof/>
                  <w:lang w:val="bg-BG"/>
                </w:rPr>
                <w:t>23. Англо-американска правна група.</w:t>
              </w:r>
            </w:p>
            <w:p w:rsidR="002B2C6F" w:rsidRPr="003B2133" w:rsidRDefault="002B2C6F" w:rsidP="002B2C6F">
              <w:pPr>
                <w:tabs>
                  <w:tab w:val="left" w:pos="6900"/>
                </w:tabs>
                <w:jc w:val="both"/>
                <w:rPr>
                  <w:noProof/>
                  <w:lang w:val="bg-BG"/>
                </w:rPr>
              </w:pPr>
              <w:r w:rsidRPr="003B2133">
                <w:rPr>
                  <w:noProof/>
                  <w:lang w:val="bg-BG"/>
                </w:rPr>
                <w:t>24. Система на международното публично право.</w:t>
              </w:r>
            </w:p>
            <w:p w:rsidR="002B2C6F" w:rsidRPr="003B2133" w:rsidRDefault="002B2C6F" w:rsidP="002B2C6F">
              <w:pPr>
                <w:tabs>
                  <w:tab w:val="left" w:pos="6900"/>
                </w:tabs>
                <w:jc w:val="both"/>
                <w:rPr>
                  <w:noProof/>
                  <w:lang w:val="bg-BG"/>
                </w:rPr>
              </w:pPr>
              <w:r w:rsidRPr="003B2133">
                <w:rPr>
                  <w:noProof/>
                  <w:lang w:val="bg-BG"/>
                </w:rPr>
                <w:t xml:space="preserve">25. Правната система на Европейския съюз. </w:t>
              </w:r>
            </w:p>
            <w:p w:rsidR="002B2C6F" w:rsidRPr="003B2133" w:rsidRDefault="003B2133" w:rsidP="002B2C6F">
              <w:pPr>
                <w:tabs>
                  <w:tab w:val="left" w:pos="6900"/>
                </w:tabs>
                <w:jc w:val="both"/>
                <w:rPr>
                  <w:noProof/>
                  <w:lang w:val="bg-BG"/>
                </w:rPr>
              </w:pPr>
              <w:r>
                <w:rPr>
                  <w:noProof/>
                  <w:lang w:val="bg-BG"/>
                </w:rPr>
                <w:t xml:space="preserve">26. </w:t>
              </w:r>
              <w:r w:rsidR="002B2C6F" w:rsidRPr="003B2133">
                <w:rPr>
                  <w:noProof/>
                  <w:lang w:val="bg-BG"/>
                </w:rPr>
                <w:t>Универсалност и плурализъм на съвременните правни системи – взаимодействие и взаимно проникване.</w:t>
              </w:r>
            </w:p>
            <w:p w:rsidR="003B2133" w:rsidRDefault="003B2133" w:rsidP="002B2C6F">
              <w:pPr>
                <w:tabs>
                  <w:tab w:val="left" w:pos="6900"/>
                </w:tabs>
                <w:jc w:val="both"/>
                <w:rPr>
                  <w:noProof/>
                  <w:lang w:val="bg-BG"/>
                </w:rPr>
              </w:pPr>
            </w:p>
            <w:p w:rsidR="002B2C6F" w:rsidRPr="003B2133" w:rsidRDefault="002B2C6F" w:rsidP="002B2C6F">
              <w:pPr>
                <w:tabs>
                  <w:tab w:val="left" w:pos="6900"/>
                </w:tabs>
                <w:jc w:val="both"/>
                <w:rPr>
                  <w:b/>
                  <w:noProof/>
                  <w:lang w:val="bg-BG"/>
                </w:rPr>
              </w:pPr>
              <w:r w:rsidRPr="003B2133">
                <w:rPr>
                  <w:b/>
                  <w:noProof/>
                  <w:lang w:val="bg-BG"/>
                </w:rPr>
                <w:t>ІV. Източници на правото</w:t>
              </w:r>
            </w:p>
            <w:p w:rsidR="002B2C6F" w:rsidRPr="003B2133" w:rsidRDefault="002B2C6F" w:rsidP="002B2C6F">
              <w:pPr>
                <w:tabs>
                  <w:tab w:val="left" w:pos="6900"/>
                </w:tabs>
                <w:jc w:val="both"/>
                <w:rPr>
                  <w:noProof/>
                  <w:lang w:val="bg-BG"/>
                </w:rPr>
              </w:pPr>
              <w:r w:rsidRPr="003B2133">
                <w:rPr>
                  <w:noProof/>
                  <w:lang w:val="bg-BG"/>
                </w:rPr>
                <w:t>27. Източник на правото – понятие и видове.</w:t>
              </w:r>
            </w:p>
            <w:p w:rsidR="002B2C6F" w:rsidRPr="003B2133" w:rsidRDefault="002B2C6F" w:rsidP="002B2C6F">
              <w:pPr>
                <w:tabs>
                  <w:tab w:val="left" w:pos="6900"/>
                </w:tabs>
                <w:jc w:val="both"/>
                <w:rPr>
                  <w:noProof/>
                  <w:lang w:val="bg-BG"/>
                </w:rPr>
              </w:pPr>
              <w:r w:rsidRPr="003B2133">
                <w:rPr>
                  <w:noProof/>
                  <w:lang w:val="bg-BG"/>
                </w:rPr>
                <w:t xml:space="preserve">28. Конституцията като върховен източник на правото. </w:t>
              </w:r>
            </w:p>
            <w:p w:rsidR="002B2C6F" w:rsidRPr="003B2133" w:rsidRDefault="002B2C6F" w:rsidP="002B2C6F">
              <w:pPr>
                <w:tabs>
                  <w:tab w:val="left" w:pos="6900"/>
                </w:tabs>
                <w:jc w:val="both"/>
                <w:rPr>
                  <w:noProof/>
                  <w:lang w:val="bg-BG"/>
                </w:rPr>
              </w:pPr>
              <w:r w:rsidRPr="003B2133">
                <w:rPr>
                  <w:noProof/>
                  <w:lang w:val="bg-BG"/>
                </w:rPr>
                <w:t>29. Законите като основен източник на правото. Видове закони.</w:t>
              </w:r>
            </w:p>
            <w:p w:rsidR="002B2C6F" w:rsidRPr="003B2133" w:rsidRDefault="003B2133" w:rsidP="002B2C6F">
              <w:pPr>
                <w:tabs>
                  <w:tab w:val="left" w:pos="6900"/>
                </w:tabs>
                <w:jc w:val="both"/>
                <w:rPr>
                  <w:noProof/>
                  <w:lang w:val="bg-BG"/>
                </w:rPr>
              </w:pPr>
              <w:r>
                <w:rPr>
                  <w:noProof/>
                  <w:lang w:val="bg-BG"/>
                </w:rPr>
                <w:t>30.</w:t>
              </w:r>
              <w:r w:rsidR="002B2C6F" w:rsidRPr="003B2133">
                <w:rPr>
                  <w:noProof/>
                  <w:lang w:val="bg-BG"/>
                </w:rPr>
                <w:t xml:space="preserve"> Подзаконовите нормативни актове на изпълнителната власт. Видове.</w:t>
              </w:r>
            </w:p>
            <w:p w:rsidR="002B2C6F" w:rsidRPr="003B2133" w:rsidRDefault="002B2C6F" w:rsidP="002B2C6F">
              <w:pPr>
                <w:tabs>
                  <w:tab w:val="left" w:pos="6900"/>
                </w:tabs>
                <w:jc w:val="both"/>
                <w:rPr>
                  <w:noProof/>
                  <w:lang w:val="bg-BG"/>
                </w:rPr>
              </w:pPr>
              <w:r w:rsidRPr="003B2133">
                <w:rPr>
                  <w:noProof/>
                  <w:lang w:val="bg-BG"/>
                </w:rPr>
                <w:t>31. Международните договори като източници на правото.</w:t>
              </w:r>
            </w:p>
            <w:p w:rsidR="002B2C6F" w:rsidRPr="003B2133" w:rsidRDefault="002B2C6F" w:rsidP="002B2C6F">
              <w:pPr>
                <w:tabs>
                  <w:tab w:val="left" w:pos="6900"/>
                </w:tabs>
                <w:jc w:val="both"/>
                <w:rPr>
                  <w:noProof/>
                  <w:lang w:val="bg-BG"/>
                </w:rPr>
              </w:pPr>
              <w:r w:rsidRPr="003B2133">
                <w:rPr>
                  <w:noProof/>
                  <w:lang w:val="bg-BG"/>
                </w:rPr>
                <w:t>32. Източници на правото на Европейския съюз.</w:t>
              </w:r>
            </w:p>
            <w:p w:rsidR="002B2C6F" w:rsidRPr="003B2133" w:rsidRDefault="002B2C6F" w:rsidP="002B2C6F">
              <w:pPr>
                <w:tabs>
                  <w:tab w:val="left" w:pos="6900"/>
                </w:tabs>
                <w:jc w:val="both"/>
                <w:rPr>
                  <w:noProof/>
                  <w:lang w:val="bg-BG"/>
                </w:rPr>
              </w:pPr>
              <w:r w:rsidRPr="003B2133">
                <w:rPr>
                  <w:noProof/>
                  <w:lang w:val="bg-BG"/>
                </w:rPr>
                <w:t>33.</w:t>
              </w:r>
              <w:r w:rsidR="003B2133">
                <w:rPr>
                  <w:noProof/>
                  <w:lang w:val="bg-BG"/>
                </w:rPr>
                <w:t xml:space="preserve"> </w:t>
              </w:r>
              <w:r w:rsidRPr="003B2133">
                <w:rPr>
                  <w:noProof/>
                  <w:lang w:val="bg-BG"/>
                </w:rPr>
                <w:t xml:space="preserve">Решения на Конституционния съд и на ВАС с нормативно значение. </w:t>
              </w:r>
            </w:p>
            <w:p w:rsidR="002B2C6F" w:rsidRPr="003B2133" w:rsidRDefault="002B2C6F" w:rsidP="002B2C6F">
              <w:pPr>
                <w:tabs>
                  <w:tab w:val="left" w:pos="6900"/>
                </w:tabs>
                <w:jc w:val="both"/>
                <w:rPr>
                  <w:noProof/>
                  <w:lang w:val="bg-BG"/>
                </w:rPr>
              </w:pPr>
              <w:r w:rsidRPr="003B2133">
                <w:rPr>
                  <w:noProof/>
                  <w:lang w:val="bg-BG"/>
                </w:rPr>
                <w:t>34.</w:t>
              </w:r>
              <w:r w:rsidR="003B2133">
                <w:rPr>
                  <w:noProof/>
                  <w:lang w:val="bg-BG"/>
                </w:rPr>
                <w:t xml:space="preserve"> </w:t>
              </w:r>
              <w:r w:rsidRPr="003B2133">
                <w:rPr>
                  <w:noProof/>
                  <w:lang w:val="bg-BG"/>
                </w:rPr>
                <w:t xml:space="preserve">Тълкувателните решения на КС, тълкувателните решения и постановления на ВКС и ВАС като източник на правото. </w:t>
              </w:r>
            </w:p>
            <w:p w:rsidR="002B2C6F" w:rsidRPr="003B2133" w:rsidRDefault="002B2C6F" w:rsidP="002B2C6F">
              <w:pPr>
                <w:tabs>
                  <w:tab w:val="left" w:pos="6900"/>
                </w:tabs>
                <w:jc w:val="both"/>
                <w:rPr>
                  <w:noProof/>
                  <w:lang w:val="bg-BG"/>
                </w:rPr>
              </w:pPr>
              <w:r w:rsidRPr="003B2133">
                <w:rPr>
                  <w:noProof/>
                  <w:lang w:val="bg-BG"/>
                </w:rPr>
                <w:t>35.</w:t>
              </w:r>
              <w:r w:rsidR="003B2133">
                <w:rPr>
                  <w:noProof/>
                  <w:lang w:val="bg-BG"/>
                </w:rPr>
                <w:t xml:space="preserve"> </w:t>
              </w:r>
              <w:r w:rsidRPr="003B2133">
                <w:rPr>
                  <w:noProof/>
                  <w:lang w:val="bg-BG"/>
                </w:rPr>
                <w:t xml:space="preserve">Съдебният прецедент, правният обичай и правната доктрина като източници на правото. </w:t>
              </w:r>
            </w:p>
            <w:p w:rsidR="002B2C6F" w:rsidRPr="003B2133" w:rsidRDefault="002B2C6F" w:rsidP="002B2C6F">
              <w:pPr>
                <w:tabs>
                  <w:tab w:val="left" w:pos="6900"/>
                </w:tabs>
                <w:jc w:val="both"/>
                <w:rPr>
                  <w:noProof/>
                  <w:lang w:val="bg-BG"/>
                </w:rPr>
              </w:pPr>
              <w:r w:rsidRPr="003B2133">
                <w:rPr>
                  <w:noProof/>
                  <w:lang w:val="bg-BG"/>
                </w:rPr>
                <w:t>36.</w:t>
              </w:r>
              <w:r w:rsidR="003B2133">
                <w:rPr>
                  <w:noProof/>
                  <w:lang w:val="bg-BG"/>
                </w:rPr>
                <w:t xml:space="preserve"> </w:t>
              </w:r>
              <w:r w:rsidRPr="003B2133">
                <w:rPr>
                  <w:noProof/>
                  <w:lang w:val="bg-BG"/>
                </w:rPr>
                <w:t xml:space="preserve">Местни нормативни актове, типови договори и други форми на източници на правото. </w:t>
              </w:r>
            </w:p>
            <w:p w:rsidR="002B2C6F" w:rsidRPr="003B2133" w:rsidRDefault="002B2C6F" w:rsidP="002B2C6F">
              <w:pPr>
                <w:tabs>
                  <w:tab w:val="left" w:pos="6900"/>
                </w:tabs>
                <w:jc w:val="both"/>
                <w:rPr>
                  <w:noProof/>
                  <w:lang w:val="bg-BG"/>
                </w:rPr>
              </w:pPr>
            </w:p>
            <w:p w:rsidR="002B2C6F" w:rsidRPr="003B2133" w:rsidRDefault="002B2C6F" w:rsidP="002B2C6F">
              <w:pPr>
                <w:tabs>
                  <w:tab w:val="left" w:pos="6900"/>
                </w:tabs>
                <w:jc w:val="both"/>
                <w:rPr>
                  <w:b/>
                  <w:noProof/>
                  <w:lang w:val="bg-BG"/>
                </w:rPr>
              </w:pPr>
              <w:r w:rsidRPr="003B2133">
                <w:rPr>
                  <w:b/>
                  <w:noProof/>
                  <w:lang w:val="bg-BG"/>
                </w:rPr>
                <w:t>V. Субекти на правото</w:t>
              </w:r>
            </w:p>
            <w:p w:rsidR="002B2C6F" w:rsidRPr="003B2133" w:rsidRDefault="002B2C6F" w:rsidP="002B2C6F">
              <w:pPr>
                <w:tabs>
                  <w:tab w:val="left" w:pos="6900"/>
                </w:tabs>
                <w:jc w:val="both"/>
                <w:rPr>
                  <w:noProof/>
                  <w:lang w:val="bg-BG"/>
                </w:rPr>
              </w:pPr>
              <w:r w:rsidRPr="003B2133">
                <w:rPr>
                  <w:noProof/>
                  <w:lang w:val="bg-BG"/>
                </w:rPr>
                <w:t>37. Понятие за субект на правото. Правосубектност - понятие и форми. Правен статут и индивидуален статус.</w:t>
              </w:r>
            </w:p>
            <w:p w:rsidR="002B2C6F" w:rsidRPr="003B2133" w:rsidRDefault="002B2C6F" w:rsidP="002B2C6F">
              <w:pPr>
                <w:tabs>
                  <w:tab w:val="left" w:pos="6900"/>
                </w:tabs>
                <w:jc w:val="both"/>
                <w:rPr>
                  <w:noProof/>
                  <w:lang w:val="bg-BG"/>
                </w:rPr>
              </w:pPr>
              <w:r w:rsidRPr="003B2133">
                <w:rPr>
                  <w:noProof/>
                  <w:lang w:val="bg-BG"/>
                </w:rPr>
                <w:t>38. Видове субекти на правото.</w:t>
              </w:r>
            </w:p>
            <w:p w:rsidR="002B2C6F" w:rsidRPr="003B2133" w:rsidRDefault="002B2C6F" w:rsidP="002B2C6F">
              <w:pPr>
                <w:tabs>
                  <w:tab w:val="left" w:pos="6900"/>
                </w:tabs>
                <w:jc w:val="both"/>
                <w:rPr>
                  <w:noProof/>
                  <w:lang w:val="bg-BG"/>
                </w:rPr>
              </w:pPr>
              <w:r w:rsidRPr="003B2133">
                <w:rPr>
                  <w:noProof/>
                  <w:lang w:val="bg-BG"/>
                </w:rPr>
                <w:t>39. Физическо лице. Правосубектност на ФЛ. Правна индивидуализация на ФЛ.</w:t>
              </w:r>
            </w:p>
            <w:p w:rsidR="002B2C6F" w:rsidRPr="003B2133" w:rsidRDefault="002B2C6F" w:rsidP="002B2C6F">
              <w:pPr>
                <w:tabs>
                  <w:tab w:val="left" w:pos="6900"/>
                </w:tabs>
                <w:jc w:val="both"/>
                <w:rPr>
                  <w:noProof/>
                  <w:lang w:val="bg-BG"/>
                </w:rPr>
              </w:pPr>
              <w:r w:rsidRPr="003B2133">
                <w:rPr>
                  <w:noProof/>
                  <w:lang w:val="bg-BG"/>
                </w:rPr>
                <w:t>40. Видове ФЛ.</w:t>
              </w:r>
            </w:p>
            <w:p w:rsidR="002B2C6F" w:rsidRPr="003B2133" w:rsidRDefault="003B2133" w:rsidP="002B2C6F">
              <w:pPr>
                <w:tabs>
                  <w:tab w:val="left" w:pos="6900"/>
                </w:tabs>
                <w:jc w:val="both"/>
                <w:rPr>
                  <w:noProof/>
                  <w:lang w:val="bg-BG"/>
                </w:rPr>
              </w:pPr>
              <w:r>
                <w:rPr>
                  <w:noProof/>
                  <w:lang w:val="bg-BG"/>
                </w:rPr>
                <w:t xml:space="preserve">41. </w:t>
              </w:r>
              <w:r w:rsidR="002B2C6F" w:rsidRPr="003B2133">
                <w:rPr>
                  <w:noProof/>
                  <w:lang w:val="bg-BG"/>
                </w:rPr>
                <w:t xml:space="preserve">Юридическо лице – понятие и правосубектност </w:t>
              </w:r>
              <w:r>
                <w:rPr>
                  <w:noProof/>
                  <w:lang w:val="bg-BG"/>
                </w:rPr>
                <w:t xml:space="preserve">на ЮЛ. Правна индивидуализация. </w:t>
              </w:r>
              <w:r w:rsidR="002B2C6F" w:rsidRPr="003B2133">
                <w:rPr>
                  <w:noProof/>
                  <w:lang w:val="bg-BG"/>
                </w:rPr>
                <w:t>Видове ЮЛ.</w:t>
              </w:r>
            </w:p>
            <w:p w:rsidR="002B2C6F" w:rsidRPr="003B2133" w:rsidRDefault="002B2C6F" w:rsidP="002B2C6F">
              <w:pPr>
                <w:tabs>
                  <w:tab w:val="left" w:pos="6900"/>
                </w:tabs>
                <w:jc w:val="both"/>
                <w:rPr>
                  <w:noProof/>
                  <w:lang w:val="bg-BG"/>
                </w:rPr>
              </w:pPr>
              <w:r w:rsidRPr="003B2133">
                <w:rPr>
                  <w:noProof/>
                  <w:lang w:val="bg-BG"/>
                </w:rPr>
                <w:t>42.</w:t>
              </w:r>
              <w:r w:rsidR="003B2133">
                <w:rPr>
                  <w:noProof/>
                  <w:lang w:val="bg-BG"/>
                </w:rPr>
                <w:t xml:space="preserve"> </w:t>
              </w:r>
              <w:r w:rsidRPr="003B2133">
                <w:rPr>
                  <w:noProof/>
                  <w:lang w:val="bg-BG"/>
                </w:rPr>
                <w:t>Държавата като субект на правото. Правосубектност на държавата. Форми.</w:t>
              </w:r>
            </w:p>
            <w:p w:rsidR="002B2C6F" w:rsidRPr="003B2133" w:rsidRDefault="002B2C6F" w:rsidP="002B2C6F">
              <w:pPr>
                <w:tabs>
                  <w:tab w:val="left" w:pos="6900"/>
                </w:tabs>
                <w:jc w:val="both"/>
                <w:rPr>
                  <w:noProof/>
                  <w:lang w:val="bg-BG"/>
                </w:rPr>
              </w:pPr>
              <w:r w:rsidRPr="003B2133">
                <w:rPr>
                  <w:noProof/>
                  <w:lang w:val="bg-BG"/>
                </w:rPr>
                <w:t>43.</w:t>
              </w:r>
              <w:r w:rsidR="003B2133">
                <w:rPr>
                  <w:noProof/>
                  <w:lang w:val="bg-BG"/>
                </w:rPr>
                <w:t xml:space="preserve"> </w:t>
              </w:r>
              <w:r w:rsidRPr="003B2133">
                <w:rPr>
                  <w:noProof/>
                  <w:lang w:val="bg-BG"/>
                </w:rPr>
                <w:t>Международните организации като субекти на правото. Правосубектност на МО. Видове МО.</w:t>
              </w:r>
            </w:p>
            <w:p w:rsidR="002B2C6F" w:rsidRPr="003B2133" w:rsidRDefault="002B2C6F" w:rsidP="002B2C6F">
              <w:pPr>
                <w:tabs>
                  <w:tab w:val="left" w:pos="6900"/>
                </w:tabs>
                <w:jc w:val="both"/>
                <w:rPr>
                  <w:noProof/>
                  <w:lang w:val="bg-BG"/>
                </w:rPr>
              </w:pPr>
              <w:r w:rsidRPr="003B2133">
                <w:rPr>
                  <w:noProof/>
                  <w:lang w:val="bg-BG"/>
                </w:rPr>
                <w:t>44. Юридическо представителство – предназначение, понятие, видове.</w:t>
              </w:r>
            </w:p>
            <w:p w:rsidR="002B2C6F" w:rsidRPr="003B2133" w:rsidRDefault="002B2C6F" w:rsidP="002B2C6F">
              <w:pPr>
                <w:tabs>
                  <w:tab w:val="left" w:pos="6900"/>
                </w:tabs>
                <w:jc w:val="both"/>
                <w:rPr>
                  <w:b/>
                  <w:noProof/>
                  <w:lang w:val="bg-BG"/>
                </w:rPr>
              </w:pPr>
              <w:r w:rsidRPr="003B2133">
                <w:rPr>
                  <w:b/>
                  <w:noProof/>
                  <w:lang w:val="bg-BG"/>
                </w:rPr>
                <w:lastRenderedPageBreak/>
                <w:t>VІ. Правни норми и правни принципи</w:t>
              </w:r>
            </w:p>
            <w:p w:rsidR="002B2C6F" w:rsidRPr="003B2133" w:rsidRDefault="002B2C6F" w:rsidP="002B2C6F">
              <w:pPr>
                <w:tabs>
                  <w:tab w:val="left" w:pos="6900"/>
                </w:tabs>
                <w:jc w:val="both"/>
                <w:rPr>
                  <w:noProof/>
                  <w:lang w:val="bg-BG"/>
                </w:rPr>
              </w:pPr>
              <w:r w:rsidRPr="003B2133">
                <w:rPr>
                  <w:noProof/>
                  <w:lang w:val="bg-BG"/>
                </w:rPr>
                <w:t>45. Понятие за правна норма. Валидност на правните норми.</w:t>
              </w:r>
            </w:p>
            <w:p w:rsidR="002B2C6F" w:rsidRPr="003B2133" w:rsidRDefault="002B2C6F" w:rsidP="002B2C6F">
              <w:pPr>
                <w:tabs>
                  <w:tab w:val="left" w:pos="6900"/>
                </w:tabs>
                <w:jc w:val="both"/>
                <w:rPr>
                  <w:noProof/>
                  <w:lang w:val="bg-BG"/>
                </w:rPr>
              </w:pPr>
              <w:r w:rsidRPr="003B2133">
                <w:rPr>
                  <w:noProof/>
                  <w:lang w:val="bg-BG"/>
                </w:rPr>
                <w:t>46. Правни разпоредби и правни норми. Структура на правната норма.</w:t>
              </w:r>
            </w:p>
            <w:p w:rsidR="002B2C6F" w:rsidRPr="003B2133" w:rsidRDefault="002B2C6F" w:rsidP="002B2C6F">
              <w:pPr>
                <w:tabs>
                  <w:tab w:val="left" w:pos="6900"/>
                </w:tabs>
                <w:jc w:val="both"/>
                <w:rPr>
                  <w:noProof/>
                  <w:lang w:val="bg-BG"/>
                </w:rPr>
              </w:pPr>
              <w:r w:rsidRPr="003B2133">
                <w:rPr>
                  <w:noProof/>
                  <w:lang w:val="bg-BG"/>
                </w:rPr>
                <w:t>47. Видове правни норми.</w:t>
              </w:r>
            </w:p>
            <w:p w:rsidR="002B2C6F" w:rsidRPr="003B2133" w:rsidRDefault="002B2C6F" w:rsidP="002B2C6F">
              <w:pPr>
                <w:tabs>
                  <w:tab w:val="left" w:pos="6900"/>
                </w:tabs>
                <w:jc w:val="both"/>
                <w:rPr>
                  <w:noProof/>
                  <w:lang w:val="bg-BG"/>
                </w:rPr>
              </w:pPr>
              <w:r w:rsidRPr="003B2133">
                <w:rPr>
                  <w:noProof/>
                  <w:lang w:val="bg-BG"/>
                </w:rPr>
                <w:t>48. Понятие за правен принцип – норми-правила и норми-принципи.</w:t>
              </w:r>
            </w:p>
            <w:p w:rsidR="002B2C6F" w:rsidRPr="003B2133" w:rsidRDefault="002B2C6F" w:rsidP="002B2C6F">
              <w:pPr>
                <w:tabs>
                  <w:tab w:val="left" w:pos="6900"/>
                </w:tabs>
                <w:jc w:val="both"/>
                <w:rPr>
                  <w:noProof/>
                  <w:lang w:val="bg-BG"/>
                </w:rPr>
              </w:pPr>
              <w:r w:rsidRPr="003B2133">
                <w:rPr>
                  <w:noProof/>
                  <w:lang w:val="bg-BG"/>
                </w:rPr>
                <w:t>49. Функции и форми на правните принципи.</w:t>
              </w:r>
            </w:p>
            <w:p w:rsidR="002B2C6F" w:rsidRPr="003B2133" w:rsidRDefault="002B2C6F" w:rsidP="002B2C6F">
              <w:pPr>
                <w:tabs>
                  <w:tab w:val="left" w:pos="6900"/>
                </w:tabs>
                <w:jc w:val="both"/>
                <w:rPr>
                  <w:noProof/>
                  <w:lang w:val="bg-BG"/>
                </w:rPr>
              </w:pPr>
              <w:r w:rsidRPr="003B2133">
                <w:rPr>
                  <w:noProof/>
                  <w:lang w:val="bg-BG"/>
                </w:rPr>
                <w:t>50. Видове правни принципи.</w:t>
              </w:r>
            </w:p>
            <w:p w:rsidR="002B2C6F" w:rsidRPr="003B2133" w:rsidRDefault="002B2C6F" w:rsidP="002B2C6F">
              <w:pPr>
                <w:tabs>
                  <w:tab w:val="left" w:pos="6900"/>
                </w:tabs>
                <w:jc w:val="both"/>
                <w:rPr>
                  <w:noProof/>
                  <w:lang w:val="bg-BG"/>
                </w:rPr>
              </w:pPr>
            </w:p>
            <w:p w:rsidR="002B2C6F" w:rsidRPr="003B2133" w:rsidRDefault="002B2C6F" w:rsidP="002B2C6F">
              <w:pPr>
                <w:tabs>
                  <w:tab w:val="left" w:pos="6900"/>
                </w:tabs>
                <w:jc w:val="both"/>
                <w:rPr>
                  <w:b/>
                  <w:noProof/>
                  <w:lang w:val="bg-BG"/>
                </w:rPr>
              </w:pPr>
              <w:r w:rsidRPr="003B2133">
                <w:rPr>
                  <w:b/>
                  <w:noProof/>
                  <w:lang w:val="bg-BG"/>
                </w:rPr>
                <w:t>VІІ. Юридически факти</w:t>
              </w:r>
            </w:p>
            <w:p w:rsidR="002B2C6F" w:rsidRPr="003B2133" w:rsidRDefault="002B2C6F" w:rsidP="002B2C6F">
              <w:pPr>
                <w:tabs>
                  <w:tab w:val="left" w:pos="6900"/>
                </w:tabs>
                <w:jc w:val="both"/>
                <w:rPr>
                  <w:noProof/>
                  <w:lang w:val="bg-BG"/>
                </w:rPr>
              </w:pPr>
              <w:r w:rsidRPr="003B2133">
                <w:rPr>
                  <w:noProof/>
                  <w:lang w:val="bg-BG"/>
                </w:rPr>
                <w:t>51. Понятие за юридически факти. Предназначение в правното регулиране.</w:t>
              </w:r>
            </w:p>
            <w:p w:rsidR="002B2C6F" w:rsidRPr="003B2133" w:rsidRDefault="002B2C6F" w:rsidP="002B2C6F">
              <w:pPr>
                <w:tabs>
                  <w:tab w:val="left" w:pos="6900"/>
                </w:tabs>
                <w:jc w:val="both"/>
                <w:rPr>
                  <w:noProof/>
                  <w:lang w:val="bg-BG"/>
                </w:rPr>
              </w:pPr>
              <w:r w:rsidRPr="003B2133">
                <w:rPr>
                  <w:noProof/>
                  <w:lang w:val="bg-BG"/>
                </w:rPr>
                <w:t xml:space="preserve">52. Видове юридически факти според волевото съдържание. </w:t>
              </w:r>
            </w:p>
            <w:p w:rsidR="002B2C6F" w:rsidRPr="003B2133" w:rsidRDefault="002B2C6F" w:rsidP="002B2C6F">
              <w:pPr>
                <w:tabs>
                  <w:tab w:val="left" w:pos="6900"/>
                </w:tabs>
                <w:jc w:val="both"/>
                <w:rPr>
                  <w:noProof/>
                  <w:lang w:val="bg-BG"/>
                </w:rPr>
              </w:pPr>
              <w:r w:rsidRPr="003B2133">
                <w:rPr>
                  <w:noProof/>
                  <w:lang w:val="bg-BG"/>
                </w:rPr>
                <w:t xml:space="preserve">53. Видове юридически факти според съответствието с правните норми. </w:t>
              </w:r>
            </w:p>
            <w:p w:rsidR="002B2C6F" w:rsidRPr="003B2133" w:rsidRDefault="002B2C6F" w:rsidP="002B2C6F">
              <w:pPr>
                <w:tabs>
                  <w:tab w:val="left" w:pos="6900"/>
                </w:tabs>
                <w:jc w:val="both"/>
                <w:rPr>
                  <w:noProof/>
                  <w:lang w:val="bg-BG"/>
                </w:rPr>
              </w:pPr>
              <w:r w:rsidRPr="003B2133">
                <w:rPr>
                  <w:noProof/>
                  <w:lang w:val="bg-BG"/>
                </w:rPr>
                <w:t>54.  Индивидуални юридически актове - понятие и видове.</w:t>
              </w:r>
            </w:p>
            <w:p w:rsidR="002B2C6F" w:rsidRPr="003B2133" w:rsidRDefault="002B2C6F" w:rsidP="002B2C6F">
              <w:pPr>
                <w:tabs>
                  <w:tab w:val="left" w:pos="6900"/>
                </w:tabs>
                <w:jc w:val="both"/>
                <w:rPr>
                  <w:noProof/>
                  <w:lang w:val="bg-BG"/>
                </w:rPr>
              </w:pPr>
              <w:r w:rsidRPr="003B2133">
                <w:rPr>
                  <w:noProof/>
                  <w:lang w:val="bg-BG"/>
                </w:rPr>
                <w:t>55. Правонарушение – понятие, състав. Видове правонарушения.</w:t>
              </w:r>
            </w:p>
            <w:p w:rsidR="002B2C6F" w:rsidRPr="003B2133" w:rsidRDefault="002B2C6F" w:rsidP="002B2C6F">
              <w:pPr>
                <w:tabs>
                  <w:tab w:val="left" w:pos="6900"/>
                </w:tabs>
                <w:jc w:val="both"/>
                <w:rPr>
                  <w:noProof/>
                  <w:lang w:val="bg-BG"/>
                </w:rPr>
              </w:pPr>
              <w:r w:rsidRPr="003B2133">
                <w:rPr>
                  <w:noProof/>
                  <w:lang w:val="bg-BG"/>
                </w:rPr>
                <w:t>56. Видове юридически факти според състава им. Фактически състав - понятие и видове.</w:t>
              </w:r>
            </w:p>
            <w:p w:rsidR="002B2C6F" w:rsidRPr="003B2133" w:rsidRDefault="002B2C6F" w:rsidP="002B2C6F">
              <w:pPr>
                <w:tabs>
                  <w:tab w:val="left" w:pos="6900"/>
                </w:tabs>
                <w:jc w:val="both"/>
                <w:rPr>
                  <w:noProof/>
                  <w:lang w:val="bg-BG"/>
                </w:rPr>
              </w:pPr>
              <w:r w:rsidRPr="003B2133">
                <w:rPr>
                  <w:noProof/>
                  <w:lang w:val="bg-BG"/>
                </w:rPr>
                <w:t>57. Други видове юридически факти.</w:t>
              </w:r>
            </w:p>
            <w:p w:rsidR="002B2C6F" w:rsidRPr="003B2133" w:rsidRDefault="002B2C6F" w:rsidP="002B2C6F">
              <w:pPr>
                <w:tabs>
                  <w:tab w:val="left" w:pos="6900"/>
                </w:tabs>
                <w:jc w:val="both"/>
                <w:rPr>
                  <w:noProof/>
                  <w:lang w:val="bg-BG"/>
                </w:rPr>
              </w:pPr>
              <w:r w:rsidRPr="003B2133">
                <w:rPr>
                  <w:noProof/>
                  <w:lang w:val="bg-BG"/>
                </w:rPr>
                <w:t>58.  Правни презумпции и фикции.</w:t>
              </w:r>
            </w:p>
            <w:p w:rsidR="002B2C6F" w:rsidRPr="003B2133" w:rsidRDefault="002B2C6F" w:rsidP="002B2C6F">
              <w:pPr>
                <w:tabs>
                  <w:tab w:val="left" w:pos="6900"/>
                </w:tabs>
                <w:jc w:val="both"/>
                <w:rPr>
                  <w:noProof/>
                  <w:lang w:val="bg-BG"/>
                </w:rPr>
              </w:pPr>
            </w:p>
            <w:p w:rsidR="002B2C6F" w:rsidRPr="003B2133" w:rsidRDefault="002B2C6F" w:rsidP="002B2C6F">
              <w:pPr>
                <w:tabs>
                  <w:tab w:val="left" w:pos="6900"/>
                </w:tabs>
                <w:jc w:val="both"/>
                <w:rPr>
                  <w:b/>
                  <w:noProof/>
                  <w:lang w:val="bg-BG"/>
                </w:rPr>
              </w:pPr>
              <w:r w:rsidRPr="003B2133">
                <w:rPr>
                  <w:b/>
                  <w:noProof/>
                  <w:lang w:val="bg-BG"/>
                </w:rPr>
                <w:t>VІІІ. Субективно право и правно задължение</w:t>
              </w:r>
            </w:p>
            <w:p w:rsidR="002B2C6F" w:rsidRPr="003B2133" w:rsidRDefault="002B2C6F" w:rsidP="002B2C6F">
              <w:pPr>
                <w:tabs>
                  <w:tab w:val="left" w:pos="6900"/>
                </w:tabs>
                <w:jc w:val="both"/>
                <w:rPr>
                  <w:noProof/>
                  <w:lang w:val="bg-BG"/>
                </w:rPr>
              </w:pPr>
              <w:r w:rsidRPr="003B2133">
                <w:rPr>
                  <w:noProof/>
                  <w:lang w:val="bg-BG"/>
                </w:rPr>
                <w:t>59. Понятие за субективно право. Воля, интерес, субективно право.</w:t>
              </w:r>
            </w:p>
            <w:p w:rsidR="002B2C6F" w:rsidRPr="003B2133" w:rsidRDefault="002B2C6F" w:rsidP="002B2C6F">
              <w:pPr>
                <w:tabs>
                  <w:tab w:val="left" w:pos="6900"/>
                </w:tabs>
                <w:jc w:val="both"/>
                <w:rPr>
                  <w:noProof/>
                  <w:lang w:val="bg-BG"/>
                </w:rPr>
              </w:pPr>
              <w:r w:rsidRPr="003B2133">
                <w:rPr>
                  <w:noProof/>
                  <w:lang w:val="bg-BG"/>
                </w:rPr>
                <w:t xml:space="preserve">60. Форми на  субективните права. </w:t>
              </w:r>
            </w:p>
            <w:p w:rsidR="002B2C6F" w:rsidRPr="003B2133" w:rsidRDefault="002B2C6F" w:rsidP="002B2C6F">
              <w:pPr>
                <w:tabs>
                  <w:tab w:val="left" w:pos="6900"/>
                </w:tabs>
                <w:jc w:val="both"/>
                <w:rPr>
                  <w:noProof/>
                  <w:lang w:val="bg-BG"/>
                </w:rPr>
              </w:pPr>
              <w:r w:rsidRPr="003B2133">
                <w:rPr>
                  <w:noProof/>
                  <w:lang w:val="bg-BG"/>
                </w:rPr>
                <w:t>61. Видове субективни права.</w:t>
              </w:r>
            </w:p>
            <w:p w:rsidR="002B2C6F" w:rsidRPr="003B2133" w:rsidRDefault="002B2C6F" w:rsidP="002B2C6F">
              <w:pPr>
                <w:tabs>
                  <w:tab w:val="left" w:pos="6900"/>
                </w:tabs>
                <w:jc w:val="both"/>
                <w:rPr>
                  <w:noProof/>
                  <w:lang w:val="bg-BG"/>
                </w:rPr>
              </w:pPr>
              <w:r w:rsidRPr="003B2133">
                <w:rPr>
                  <w:noProof/>
                  <w:lang w:val="bg-BG"/>
                </w:rPr>
                <w:t>62. Форми на юридическите задължения.</w:t>
              </w:r>
            </w:p>
            <w:p w:rsidR="002B2C6F" w:rsidRPr="003B2133" w:rsidRDefault="002B2C6F" w:rsidP="002B2C6F">
              <w:pPr>
                <w:tabs>
                  <w:tab w:val="left" w:pos="6900"/>
                </w:tabs>
                <w:jc w:val="both"/>
                <w:rPr>
                  <w:noProof/>
                  <w:lang w:val="bg-BG"/>
                </w:rPr>
              </w:pPr>
              <w:r w:rsidRPr="003B2133">
                <w:rPr>
                  <w:noProof/>
                  <w:lang w:val="bg-BG"/>
                </w:rPr>
                <w:t>63. Понятие за правно отношение. Структура на правното отношение.</w:t>
              </w:r>
            </w:p>
            <w:p w:rsidR="002B2C6F" w:rsidRPr="003B2133" w:rsidRDefault="002B2C6F" w:rsidP="002B2C6F">
              <w:pPr>
                <w:tabs>
                  <w:tab w:val="left" w:pos="6900"/>
                </w:tabs>
                <w:jc w:val="both"/>
                <w:rPr>
                  <w:noProof/>
                  <w:lang w:val="bg-BG"/>
                </w:rPr>
              </w:pPr>
              <w:r w:rsidRPr="003B2133">
                <w:rPr>
                  <w:noProof/>
                  <w:lang w:val="bg-BG"/>
                </w:rPr>
                <w:t>64. Видове правни отношения.</w:t>
              </w:r>
            </w:p>
            <w:p w:rsidR="002B2C6F" w:rsidRPr="003B2133" w:rsidRDefault="002B2C6F" w:rsidP="002B2C6F">
              <w:pPr>
                <w:tabs>
                  <w:tab w:val="left" w:pos="6900"/>
                </w:tabs>
                <w:jc w:val="both"/>
                <w:rPr>
                  <w:noProof/>
                  <w:lang w:val="bg-BG"/>
                </w:rPr>
              </w:pPr>
              <w:r w:rsidRPr="003B2133">
                <w:rPr>
                  <w:noProof/>
                  <w:lang w:val="bg-BG"/>
                </w:rPr>
                <w:t>65. Защита на субективното право. Злоупотреба с право..</w:t>
              </w:r>
            </w:p>
            <w:p w:rsidR="002B2C6F" w:rsidRPr="003B2133" w:rsidRDefault="002B2C6F" w:rsidP="002B2C6F">
              <w:pPr>
                <w:tabs>
                  <w:tab w:val="left" w:pos="6900"/>
                </w:tabs>
                <w:jc w:val="both"/>
                <w:rPr>
                  <w:noProof/>
                  <w:lang w:val="bg-BG"/>
                </w:rPr>
              </w:pPr>
            </w:p>
            <w:p w:rsidR="002B2C6F" w:rsidRPr="003B2133" w:rsidRDefault="002B2C6F" w:rsidP="002B2C6F">
              <w:pPr>
                <w:tabs>
                  <w:tab w:val="left" w:pos="6900"/>
                </w:tabs>
                <w:jc w:val="both"/>
                <w:rPr>
                  <w:b/>
                  <w:noProof/>
                  <w:lang w:val="bg-BG"/>
                </w:rPr>
              </w:pPr>
              <w:r w:rsidRPr="003B2133">
                <w:rPr>
                  <w:b/>
                  <w:noProof/>
                  <w:lang w:val="bg-BG"/>
                </w:rPr>
                <w:t>ІХ. Тълкуване на правото</w:t>
              </w:r>
            </w:p>
            <w:p w:rsidR="002B2C6F" w:rsidRPr="003B2133" w:rsidRDefault="002B2C6F" w:rsidP="002B2C6F">
              <w:pPr>
                <w:tabs>
                  <w:tab w:val="left" w:pos="6900"/>
                </w:tabs>
                <w:jc w:val="both"/>
                <w:rPr>
                  <w:noProof/>
                  <w:lang w:val="bg-BG"/>
                </w:rPr>
              </w:pPr>
              <w:r w:rsidRPr="003B2133">
                <w:rPr>
                  <w:noProof/>
                  <w:lang w:val="bg-BG"/>
                </w:rPr>
                <w:t>66. Понятие за тълкуването в правото.</w:t>
              </w:r>
            </w:p>
            <w:p w:rsidR="002B2C6F" w:rsidRPr="003B2133" w:rsidRDefault="002B2C6F" w:rsidP="002B2C6F">
              <w:pPr>
                <w:tabs>
                  <w:tab w:val="left" w:pos="6900"/>
                </w:tabs>
                <w:jc w:val="both"/>
                <w:rPr>
                  <w:noProof/>
                  <w:lang w:val="bg-BG"/>
                </w:rPr>
              </w:pPr>
              <w:r w:rsidRPr="003B2133">
                <w:rPr>
                  <w:noProof/>
                  <w:lang w:val="bg-BG"/>
                </w:rPr>
                <w:t>67. Начини за тълкуване – понятие и видове.</w:t>
              </w:r>
            </w:p>
            <w:p w:rsidR="002B2C6F" w:rsidRPr="003B2133" w:rsidRDefault="002B2C6F" w:rsidP="002B2C6F">
              <w:pPr>
                <w:tabs>
                  <w:tab w:val="left" w:pos="6900"/>
                </w:tabs>
                <w:jc w:val="both"/>
                <w:rPr>
                  <w:noProof/>
                  <w:lang w:val="bg-BG"/>
                </w:rPr>
              </w:pPr>
              <w:r w:rsidRPr="003B2133">
                <w:rPr>
                  <w:noProof/>
                  <w:lang w:val="bg-BG"/>
                </w:rPr>
                <w:t xml:space="preserve">68. Процедура на тълкуването. </w:t>
              </w:r>
            </w:p>
            <w:p w:rsidR="002B2C6F" w:rsidRPr="003B2133" w:rsidRDefault="002B2C6F" w:rsidP="002B2C6F">
              <w:pPr>
                <w:tabs>
                  <w:tab w:val="left" w:pos="6900"/>
                </w:tabs>
                <w:jc w:val="both"/>
                <w:rPr>
                  <w:noProof/>
                  <w:lang w:val="bg-BG"/>
                </w:rPr>
              </w:pPr>
              <w:r w:rsidRPr="003B2133">
                <w:rPr>
                  <w:noProof/>
                  <w:lang w:val="bg-BG"/>
                </w:rPr>
                <w:t>69. Езиков начин за тълкуване.</w:t>
              </w:r>
            </w:p>
            <w:p w:rsidR="002B2C6F" w:rsidRPr="003B2133" w:rsidRDefault="002B2C6F" w:rsidP="002B2C6F">
              <w:pPr>
                <w:tabs>
                  <w:tab w:val="left" w:pos="6900"/>
                </w:tabs>
                <w:jc w:val="both"/>
                <w:rPr>
                  <w:noProof/>
                  <w:lang w:val="bg-BG"/>
                </w:rPr>
              </w:pPr>
              <w:r w:rsidRPr="003B2133">
                <w:rPr>
                  <w:noProof/>
                  <w:lang w:val="bg-BG"/>
                </w:rPr>
                <w:t>70. Логически и системен начини за тълкуване.</w:t>
              </w:r>
            </w:p>
            <w:p w:rsidR="002B2C6F" w:rsidRPr="003B2133" w:rsidRDefault="002B2C6F" w:rsidP="002B2C6F">
              <w:pPr>
                <w:tabs>
                  <w:tab w:val="left" w:pos="6900"/>
                </w:tabs>
                <w:jc w:val="both"/>
                <w:rPr>
                  <w:noProof/>
                  <w:lang w:val="bg-BG"/>
                </w:rPr>
              </w:pPr>
              <w:r w:rsidRPr="003B2133">
                <w:rPr>
                  <w:noProof/>
                  <w:lang w:val="bg-BG"/>
                </w:rPr>
                <w:t>71. Исторически и функционален начини за тълкуване.</w:t>
              </w:r>
            </w:p>
            <w:p w:rsidR="002B2C6F" w:rsidRPr="003B2133" w:rsidRDefault="002B2C6F" w:rsidP="002B2C6F">
              <w:pPr>
                <w:tabs>
                  <w:tab w:val="left" w:pos="6900"/>
                </w:tabs>
                <w:jc w:val="both"/>
                <w:rPr>
                  <w:noProof/>
                  <w:lang w:val="bg-BG"/>
                </w:rPr>
              </w:pPr>
              <w:r w:rsidRPr="003B2133">
                <w:rPr>
                  <w:noProof/>
                  <w:lang w:val="bg-BG"/>
                </w:rPr>
                <w:t>72. Видове тълкуване според субектите.</w:t>
              </w:r>
            </w:p>
            <w:p w:rsidR="002B2C6F" w:rsidRPr="003B2133" w:rsidRDefault="002B2C6F" w:rsidP="002B2C6F">
              <w:pPr>
                <w:tabs>
                  <w:tab w:val="left" w:pos="6900"/>
                </w:tabs>
                <w:jc w:val="both"/>
                <w:rPr>
                  <w:noProof/>
                  <w:lang w:val="bg-BG"/>
                </w:rPr>
              </w:pPr>
            </w:p>
            <w:p w:rsidR="002B2C6F" w:rsidRPr="003B2133" w:rsidRDefault="002B2C6F" w:rsidP="002B2C6F">
              <w:pPr>
                <w:tabs>
                  <w:tab w:val="left" w:pos="6900"/>
                </w:tabs>
                <w:jc w:val="both"/>
                <w:rPr>
                  <w:b/>
                  <w:noProof/>
                  <w:lang w:val="bg-BG"/>
                </w:rPr>
              </w:pPr>
              <w:r w:rsidRPr="003B2133">
                <w:rPr>
                  <w:b/>
                  <w:noProof/>
                  <w:lang w:val="bg-BG"/>
                </w:rPr>
                <w:t>Х.  Правни процеси</w:t>
              </w:r>
            </w:p>
            <w:p w:rsidR="002B2C6F" w:rsidRPr="003B2133" w:rsidRDefault="002B2C6F" w:rsidP="002B2C6F">
              <w:pPr>
                <w:tabs>
                  <w:tab w:val="left" w:pos="6900"/>
                </w:tabs>
                <w:jc w:val="both"/>
                <w:rPr>
                  <w:noProof/>
                  <w:lang w:val="bg-BG"/>
                </w:rPr>
              </w:pPr>
              <w:r w:rsidRPr="003B2133">
                <w:rPr>
                  <w:noProof/>
                  <w:lang w:val="bg-BG"/>
                </w:rPr>
                <w:t>73. Подготовка и приемане на нормативни актове.</w:t>
              </w:r>
            </w:p>
            <w:p w:rsidR="002B2C6F" w:rsidRPr="003B2133" w:rsidRDefault="002B2C6F" w:rsidP="002B2C6F">
              <w:pPr>
                <w:tabs>
                  <w:tab w:val="left" w:pos="6900"/>
                </w:tabs>
                <w:jc w:val="both"/>
                <w:rPr>
                  <w:noProof/>
                  <w:lang w:val="bg-BG"/>
                </w:rPr>
              </w:pPr>
              <w:r w:rsidRPr="003B2133">
                <w:rPr>
                  <w:noProof/>
                  <w:lang w:val="bg-BG"/>
                </w:rPr>
                <w:t>74. Влизане в сила и действие на нормативните актове.</w:t>
              </w:r>
            </w:p>
            <w:p w:rsidR="002B2C6F" w:rsidRPr="003B2133" w:rsidRDefault="002B2C6F" w:rsidP="002B2C6F">
              <w:pPr>
                <w:tabs>
                  <w:tab w:val="left" w:pos="6900"/>
                </w:tabs>
                <w:jc w:val="both"/>
                <w:rPr>
                  <w:noProof/>
                  <w:lang w:val="bg-BG"/>
                </w:rPr>
              </w:pPr>
              <w:r w:rsidRPr="003B2133">
                <w:rPr>
                  <w:noProof/>
                  <w:lang w:val="bg-BG"/>
                </w:rPr>
                <w:t>75. Отмяна и неприлагане на нормативни актове.</w:t>
              </w:r>
            </w:p>
            <w:p w:rsidR="002B2C6F" w:rsidRPr="003B2133" w:rsidRDefault="002B2C6F" w:rsidP="002B2C6F">
              <w:pPr>
                <w:tabs>
                  <w:tab w:val="left" w:pos="6900"/>
                </w:tabs>
                <w:jc w:val="both"/>
                <w:rPr>
                  <w:noProof/>
                  <w:lang w:val="bg-BG"/>
                </w:rPr>
              </w:pPr>
              <w:r w:rsidRPr="003B2133">
                <w:rPr>
                  <w:noProof/>
                  <w:lang w:val="bg-BG"/>
                </w:rPr>
                <w:t>76. Систематизация на нормативните актове и на съдебната практика. Видове.</w:t>
              </w:r>
            </w:p>
            <w:p w:rsidR="002B2C6F" w:rsidRPr="003B2133" w:rsidRDefault="002B2C6F" w:rsidP="002B2C6F">
              <w:pPr>
                <w:tabs>
                  <w:tab w:val="left" w:pos="6900"/>
                </w:tabs>
                <w:jc w:val="both"/>
                <w:rPr>
                  <w:noProof/>
                  <w:lang w:val="bg-BG"/>
                </w:rPr>
              </w:pPr>
              <w:r w:rsidRPr="003B2133">
                <w:rPr>
                  <w:noProof/>
                  <w:lang w:val="bg-BG"/>
                </w:rPr>
                <w:lastRenderedPageBreak/>
                <w:t>77. Реализация и прилагане на правото. Форми на реализация на правото.</w:t>
              </w:r>
            </w:p>
            <w:p w:rsidR="002B2C6F" w:rsidRPr="003B2133" w:rsidRDefault="002B2C6F" w:rsidP="002B2C6F">
              <w:pPr>
                <w:tabs>
                  <w:tab w:val="left" w:pos="6900"/>
                </w:tabs>
                <w:jc w:val="both"/>
                <w:rPr>
                  <w:noProof/>
                  <w:lang w:val="bg-BG"/>
                </w:rPr>
              </w:pPr>
              <w:r w:rsidRPr="003B2133">
                <w:rPr>
                  <w:noProof/>
                  <w:lang w:val="bg-BG"/>
                </w:rPr>
                <w:t>78. Реализация на юридическата отговорност. Функции. Видове.</w:t>
              </w:r>
            </w:p>
            <w:p w:rsidR="002B2C6F" w:rsidRPr="003B2133" w:rsidRDefault="002B2C6F" w:rsidP="002B2C6F">
              <w:pPr>
                <w:tabs>
                  <w:tab w:val="left" w:pos="6900"/>
                </w:tabs>
                <w:jc w:val="both"/>
                <w:rPr>
                  <w:noProof/>
                  <w:lang w:val="bg-BG"/>
                </w:rPr>
              </w:pPr>
              <w:r w:rsidRPr="003B2133">
                <w:rPr>
                  <w:noProof/>
                  <w:lang w:val="bg-BG"/>
                </w:rPr>
                <w:t>79. Действия по прилагане на правото. Юридически силогизъм.</w:t>
              </w:r>
            </w:p>
            <w:p w:rsidR="002B2C6F" w:rsidRPr="003B2133" w:rsidRDefault="002B2C6F" w:rsidP="002B2C6F">
              <w:pPr>
                <w:tabs>
                  <w:tab w:val="left" w:pos="6900"/>
                </w:tabs>
                <w:jc w:val="both"/>
                <w:rPr>
                  <w:noProof/>
                  <w:lang w:val="bg-BG"/>
                </w:rPr>
              </w:pPr>
              <w:r w:rsidRPr="003B2133">
                <w:rPr>
                  <w:noProof/>
                  <w:lang w:val="bg-BG"/>
                </w:rPr>
                <w:t>80. Юридическо обосноваване. Истинност на юридическите съждения.</w:t>
              </w:r>
            </w:p>
            <w:p w:rsidR="002B2C6F" w:rsidRPr="003B2133" w:rsidRDefault="002B2C6F" w:rsidP="002B2C6F">
              <w:pPr>
                <w:tabs>
                  <w:tab w:val="left" w:pos="6900"/>
                </w:tabs>
                <w:jc w:val="both"/>
                <w:rPr>
                  <w:noProof/>
                  <w:lang w:val="bg-BG"/>
                </w:rPr>
              </w:pPr>
              <w:r w:rsidRPr="003B2133">
                <w:rPr>
                  <w:noProof/>
                  <w:lang w:val="bg-BG"/>
                </w:rPr>
                <w:t>81. Празноти в законодателството – установяване и преодоляване.</w:t>
              </w:r>
            </w:p>
            <w:p w:rsidR="00DA6080" w:rsidRPr="00332A0B" w:rsidRDefault="002B2C6F" w:rsidP="002B2C6F">
              <w:pPr>
                <w:tabs>
                  <w:tab w:val="left" w:pos="6900"/>
                </w:tabs>
                <w:jc w:val="both"/>
              </w:pPr>
              <w:r w:rsidRPr="003B2133">
                <w:rPr>
                  <w:noProof/>
                  <w:lang w:val="bg-BG"/>
                </w:rPr>
                <w:t>82. Видове аналогия</w:t>
              </w:r>
              <w:r>
                <w:t>.</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3B2133" w:rsidRPr="003B2133" w:rsidRDefault="003B2133" w:rsidP="003B2133">
              <w:pPr>
                <w:jc w:val="both"/>
                <w:rPr>
                  <w:rFonts w:cs="Times New Roman"/>
                  <w:b/>
                  <w:szCs w:val="24"/>
                  <w:lang w:val="bg-BG"/>
                </w:rPr>
              </w:pPr>
              <w:r w:rsidRPr="003B2133">
                <w:rPr>
                  <w:rFonts w:cs="Times New Roman"/>
                  <w:b/>
                  <w:szCs w:val="24"/>
                  <w:lang w:val="bg-BG"/>
                </w:rPr>
                <w:t>Учебна литература</w:t>
              </w:r>
            </w:p>
            <w:p w:rsidR="003B2133" w:rsidRPr="003B2133" w:rsidRDefault="003B2133" w:rsidP="003B2133">
              <w:pPr>
                <w:jc w:val="both"/>
                <w:rPr>
                  <w:rFonts w:cs="Times New Roman"/>
                  <w:szCs w:val="24"/>
                  <w:lang w:val="bg-BG"/>
                </w:rPr>
              </w:pPr>
              <w:r w:rsidRPr="003B2133">
                <w:rPr>
                  <w:rFonts w:cs="Times New Roman"/>
                  <w:i/>
                  <w:szCs w:val="24"/>
                  <w:lang w:val="bg-BG"/>
                </w:rPr>
                <w:t>Ташев, Р.</w:t>
              </w:r>
              <w:r w:rsidRPr="003B2133">
                <w:rPr>
                  <w:rFonts w:cs="Times New Roman"/>
                  <w:b/>
                  <w:szCs w:val="24"/>
                  <w:lang w:val="bg-BG"/>
                </w:rPr>
                <w:t xml:space="preserve"> </w:t>
              </w:r>
              <w:r w:rsidRPr="003B2133">
                <w:rPr>
                  <w:rFonts w:cs="Times New Roman"/>
                  <w:szCs w:val="24"/>
                  <w:lang w:val="bg-BG"/>
                </w:rPr>
                <w:t>Обща теория на правото. Основни правни понятия, (Четвърто преработено и допълнено издание), С., 2010.</w:t>
              </w:r>
            </w:p>
            <w:p w:rsidR="003B2133" w:rsidRPr="003B2133" w:rsidRDefault="003B2133" w:rsidP="003B2133">
              <w:pPr>
                <w:jc w:val="both"/>
                <w:rPr>
                  <w:rFonts w:cs="Times New Roman"/>
                  <w:szCs w:val="24"/>
                  <w:lang w:val="bg-BG"/>
                </w:rPr>
              </w:pPr>
              <w:r w:rsidRPr="003B2133">
                <w:rPr>
                  <w:rFonts w:cs="Times New Roman"/>
                  <w:i/>
                  <w:szCs w:val="24"/>
                  <w:lang w:val="bg-BG"/>
                </w:rPr>
                <w:t>Бержел, Ж.-Л.</w:t>
              </w:r>
              <w:r w:rsidRPr="003B2133">
                <w:rPr>
                  <w:rFonts w:cs="Times New Roman"/>
                  <w:szCs w:val="24"/>
                  <w:lang w:val="bg-BG"/>
                </w:rPr>
                <w:t xml:space="preserve"> Обща теория на правото. С., 1993.</w:t>
              </w:r>
            </w:p>
            <w:p w:rsidR="003B2133" w:rsidRPr="003B2133" w:rsidRDefault="003B2133" w:rsidP="003B2133">
              <w:pPr>
                <w:jc w:val="both"/>
                <w:rPr>
                  <w:rFonts w:cs="Times New Roman"/>
                  <w:szCs w:val="24"/>
                  <w:lang w:val="bg-BG"/>
                </w:rPr>
              </w:pPr>
              <w:r w:rsidRPr="003B2133">
                <w:rPr>
                  <w:rFonts w:cs="Times New Roman"/>
                  <w:i/>
                  <w:szCs w:val="24"/>
                  <w:lang w:val="bg-BG"/>
                </w:rPr>
                <w:t>Бойчев, Г.</w:t>
              </w:r>
              <w:r w:rsidRPr="003B2133">
                <w:rPr>
                  <w:rFonts w:cs="Times New Roman"/>
                  <w:szCs w:val="24"/>
                  <w:lang w:val="bg-BG"/>
                </w:rPr>
                <w:t xml:space="preserve"> Курс по обща теория на правото. С. 2010.</w:t>
              </w:r>
            </w:p>
            <w:p w:rsidR="003B2133" w:rsidRPr="003B2133" w:rsidRDefault="003B2133" w:rsidP="003B2133">
              <w:pPr>
                <w:jc w:val="both"/>
                <w:rPr>
                  <w:rFonts w:cs="Times New Roman"/>
                  <w:szCs w:val="24"/>
                  <w:lang w:val="bg-BG"/>
                </w:rPr>
              </w:pPr>
              <w:r w:rsidRPr="003B2133">
                <w:rPr>
                  <w:rFonts w:cs="Times New Roman"/>
                  <w:i/>
                  <w:szCs w:val="24"/>
                  <w:lang w:val="bg-BG"/>
                </w:rPr>
                <w:t>Вълчев, Д.</w:t>
              </w:r>
              <w:r w:rsidRPr="003B2133">
                <w:rPr>
                  <w:rFonts w:cs="Times New Roman"/>
                  <w:szCs w:val="24"/>
                  <w:lang w:val="bg-BG"/>
                </w:rPr>
                <w:t xml:space="preserve"> Лекции по Обща теория на правото., Част 1. С., 2016</w:t>
              </w:r>
            </w:p>
            <w:p w:rsidR="003B2133" w:rsidRPr="003B2133" w:rsidRDefault="003B2133" w:rsidP="003B2133">
              <w:pPr>
                <w:jc w:val="both"/>
                <w:rPr>
                  <w:rFonts w:cs="Times New Roman"/>
                  <w:szCs w:val="24"/>
                  <w:lang w:val="bg-BG"/>
                </w:rPr>
              </w:pPr>
              <w:r w:rsidRPr="003B2133">
                <w:rPr>
                  <w:rFonts w:cs="Times New Roman"/>
                  <w:i/>
                  <w:szCs w:val="24"/>
                  <w:lang w:val="bg-BG"/>
                </w:rPr>
                <w:t>Колев, Т.</w:t>
              </w:r>
              <w:r w:rsidRPr="003B2133">
                <w:rPr>
                  <w:rFonts w:cs="Times New Roman"/>
                  <w:szCs w:val="24"/>
                  <w:lang w:val="bg-BG"/>
                </w:rPr>
                <w:t xml:space="preserve">   Теория на правото. С., 2015.</w:t>
              </w:r>
            </w:p>
            <w:p w:rsidR="003B2133" w:rsidRPr="003B2133" w:rsidRDefault="003B2133" w:rsidP="003B2133">
              <w:pPr>
                <w:jc w:val="both"/>
                <w:rPr>
                  <w:rFonts w:cs="Times New Roman"/>
                  <w:szCs w:val="24"/>
                  <w:lang w:val="bg-BG"/>
                </w:rPr>
              </w:pPr>
              <w:r w:rsidRPr="003B2133">
                <w:rPr>
                  <w:rFonts w:cs="Times New Roman"/>
                  <w:i/>
                  <w:szCs w:val="24"/>
                  <w:lang w:val="bg-BG"/>
                </w:rPr>
                <w:t>Ганев, В.</w:t>
              </w:r>
              <w:r w:rsidRPr="003B2133">
                <w:rPr>
                  <w:rFonts w:cs="Times New Roman"/>
                  <w:szCs w:val="24"/>
                  <w:lang w:val="bg-BG"/>
                </w:rPr>
                <w:t xml:space="preserve"> Учебник по Обща теория на правото. Част 1 (Юридически факти и правни последици). Т. 2 (Правни субекти). С., 1990.</w:t>
              </w:r>
            </w:p>
            <w:p w:rsidR="003B2133" w:rsidRPr="003B2133" w:rsidRDefault="003B2133" w:rsidP="003B2133">
              <w:pPr>
                <w:jc w:val="both"/>
                <w:rPr>
                  <w:rFonts w:cs="Times New Roman"/>
                  <w:szCs w:val="24"/>
                  <w:lang w:val="bg-BG"/>
                </w:rPr>
              </w:pPr>
              <w:r w:rsidRPr="003B2133">
                <w:rPr>
                  <w:rFonts w:cs="Times New Roman"/>
                  <w:i/>
                  <w:szCs w:val="24"/>
                  <w:lang w:val="bg-BG"/>
                </w:rPr>
                <w:t>Ганев, В.</w:t>
              </w:r>
              <w:r w:rsidRPr="003B2133">
                <w:rPr>
                  <w:rFonts w:cs="Times New Roman"/>
                  <w:szCs w:val="24"/>
                  <w:lang w:val="bg-BG"/>
                </w:rPr>
                <w:t xml:space="preserve"> Курс по Обща теория на правото. Увод. Ме</w:t>
              </w:r>
              <w:r w:rsidR="00F6102D">
                <w:rPr>
                  <w:rFonts w:cs="Times New Roman"/>
                  <w:szCs w:val="24"/>
                  <w:lang w:val="bg-BG"/>
                </w:rPr>
                <w:t>тодология на правото. С., 2003.</w:t>
              </w:r>
            </w:p>
            <w:p w:rsidR="003B2133" w:rsidRPr="003B2133" w:rsidRDefault="003B2133" w:rsidP="003B2133">
              <w:pPr>
                <w:jc w:val="both"/>
                <w:rPr>
                  <w:rFonts w:cs="Times New Roman"/>
                  <w:szCs w:val="24"/>
                  <w:lang w:val="bg-BG"/>
                </w:rPr>
              </w:pPr>
              <w:r w:rsidRPr="003B2133">
                <w:rPr>
                  <w:rFonts w:cs="Times New Roman"/>
                  <w:i/>
                  <w:szCs w:val="24"/>
                  <w:lang w:val="bg-BG"/>
                </w:rPr>
                <w:t>Торбов, Ц.</w:t>
              </w:r>
              <w:r w:rsidRPr="003B2133">
                <w:rPr>
                  <w:rFonts w:cs="Times New Roman"/>
                  <w:szCs w:val="24"/>
                  <w:lang w:val="bg-BG"/>
                </w:rPr>
                <w:t xml:space="preserve"> Обща теория на правото, С., 2002 г.</w:t>
              </w:r>
            </w:p>
            <w:p w:rsidR="003B2133" w:rsidRPr="003B2133" w:rsidRDefault="003B2133" w:rsidP="003B2133">
              <w:pPr>
                <w:jc w:val="both"/>
                <w:rPr>
                  <w:rFonts w:cs="Times New Roman"/>
                  <w:szCs w:val="24"/>
                  <w:lang w:val="bg-BG"/>
                </w:rPr>
              </w:pPr>
              <w:r w:rsidRPr="003B2133">
                <w:rPr>
                  <w:rFonts w:cs="Times New Roman"/>
                  <w:i/>
                  <w:szCs w:val="24"/>
                  <w:lang w:val="bg-BG"/>
                </w:rPr>
                <w:t>Торбов, Ц.</w:t>
              </w:r>
              <w:r w:rsidRPr="003B2133">
                <w:rPr>
                  <w:rFonts w:cs="Times New Roman"/>
                  <w:szCs w:val="24"/>
                  <w:lang w:val="bg-BG"/>
                </w:rPr>
                <w:t xml:space="preserve"> История и теория на правото. С., 1992.</w:t>
              </w:r>
            </w:p>
            <w:p w:rsidR="003B2133" w:rsidRPr="003B2133" w:rsidRDefault="003B2133" w:rsidP="003B2133">
              <w:pPr>
                <w:jc w:val="both"/>
                <w:rPr>
                  <w:rFonts w:cs="Times New Roman"/>
                  <w:szCs w:val="24"/>
                  <w:lang w:val="bg-BG"/>
                </w:rPr>
              </w:pPr>
              <w:r w:rsidRPr="003B2133">
                <w:rPr>
                  <w:rFonts w:cs="Times New Roman"/>
                  <w:szCs w:val="24"/>
                  <w:lang w:val="bg-BG"/>
                </w:rPr>
                <w:t xml:space="preserve"> </w:t>
              </w:r>
            </w:p>
            <w:p w:rsidR="003B2133" w:rsidRPr="003B2133" w:rsidRDefault="003B2133" w:rsidP="003B2133">
              <w:pPr>
                <w:jc w:val="both"/>
                <w:rPr>
                  <w:rFonts w:cs="Times New Roman"/>
                  <w:b/>
                  <w:szCs w:val="24"/>
                  <w:lang w:val="bg-BG"/>
                </w:rPr>
              </w:pPr>
              <w:r w:rsidRPr="003B2133">
                <w:rPr>
                  <w:rFonts w:cs="Times New Roman"/>
                  <w:b/>
                  <w:szCs w:val="24"/>
                  <w:lang w:val="bg-BG"/>
                </w:rPr>
                <w:t xml:space="preserve">Монографии и студии </w:t>
              </w:r>
            </w:p>
            <w:p w:rsidR="003B2133" w:rsidRPr="003B2133" w:rsidRDefault="003B2133" w:rsidP="003B2133">
              <w:pPr>
                <w:jc w:val="both"/>
                <w:rPr>
                  <w:rFonts w:cs="Times New Roman"/>
                  <w:szCs w:val="24"/>
                  <w:lang w:val="bg-BG"/>
                </w:rPr>
              </w:pPr>
              <w:r w:rsidRPr="003B2133">
                <w:rPr>
                  <w:rFonts w:cs="Times New Roman"/>
                  <w:i/>
                  <w:szCs w:val="24"/>
                  <w:lang w:val="bg-BG"/>
                </w:rPr>
                <w:t>Bix, Br.,</w:t>
              </w:r>
              <w:r w:rsidRPr="003B2133">
                <w:rPr>
                  <w:rFonts w:cs="Times New Roman"/>
                  <w:szCs w:val="24"/>
                  <w:lang w:val="bg-BG"/>
                </w:rPr>
                <w:t xml:space="preserve"> Jurisprudence: Theory and Context. L., 1996.</w:t>
              </w:r>
            </w:p>
            <w:p w:rsidR="003B2133" w:rsidRPr="003B2133" w:rsidRDefault="003B2133" w:rsidP="003B2133">
              <w:pPr>
                <w:jc w:val="both"/>
                <w:rPr>
                  <w:rFonts w:cs="Times New Roman"/>
                  <w:szCs w:val="24"/>
                  <w:lang w:val="bg-BG"/>
                </w:rPr>
              </w:pPr>
              <w:r w:rsidRPr="003B2133">
                <w:rPr>
                  <w:rFonts w:cs="Times New Roman"/>
                  <w:i/>
                  <w:szCs w:val="24"/>
                  <w:lang w:val="bg-BG"/>
                </w:rPr>
                <w:t>Бойчев, Г.</w:t>
              </w:r>
              <w:r w:rsidRPr="003B2133">
                <w:rPr>
                  <w:rFonts w:cs="Times New Roman"/>
                  <w:szCs w:val="24"/>
                  <w:lang w:val="bg-BG"/>
                </w:rPr>
                <w:t xml:space="preserve"> Юридическа отговорност, С., 1995.</w:t>
              </w:r>
            </w:p>
            <w:p w:rsidR="003B2133" w:rsidRPr="003B2133" w:rsidRDefault="003B2133" w:rsidP="003B2133">
              <w:pPr>
                <w:jc w:val="both"/>
                <w:rPr>
                  <w:rFonts w:cs="Times New Roman"/>
                  <w:szCs w:val="24"/>
                  <w:lang w:val="bg-BG"/>
                </w:rPr>
              </w:pPr>
              <w:r w:rsidRPr="003B2133">
                <w:rPr>
                  <w:rFonts w:cs="Times New Roman"/>
                  <w:i/>
                  <w:szCs w:val="24"/>
                  <w:lang w:val="bg-BG"/>
                </w:rPr>
                <w:t>Вълчев, Д.</w:t>
              </w:r>
              <w:r w:rsidRPr="003B2133">
                <w:rPr>
                  <w:rFonts w:cs="Times New Roman"/>
                  <w:szCs w:val="24"/>
                  <w:lang w:val="bg-BG"/>
                </w:rPr>
                <w:t xml:space="preserve"> От апология на правната норма към теория на правния ред, С., 2003.</w:t>
              </w:r>
            </w:p>
            <w:p w:rsidR="003B2133" w:rsidRPr="003B2133" w:rsidRDefault="003B2133" w:rsidP="003B2133">
              <w:pPr>
                <w:jc w:val="both"/>
                <w:rPr>
                  <w:rFonts w:cs="Times New Roman"/>
                  <w:szCs w:val="24"/>
                  <w:lang w:val="bg-BG"/>
                </w:rPr>
              </w:pPr>
              <w:r w:rsidRPr="003B2133">
                <w:rPr>
                  <w:rFonts w:cs="Times New Roman"/>
                  <w:i/>
                  <w:szCs w:val="24"/>
                  <w:lang w:val="bg-BG"/>
                </w:rPr>
                <w:t>Вълчев, Д.</w:t>
              </w:r>
              <w:r w:rsidRPr="003B2133">
                <w:rPr>
                  <w:rFonts w:cs="Times New Roman"/>
                  <w:szCs w:val="24"/>
                  <w:lang w:val="bg-BG"/>
                </w:rPr>
                <w:t xml:space="preserve"> Валидност и легитимност в правото. С., 2012.</w:t>
              </w:r>
            </w:p>
            <w:p w:rsidR="003B2133" w:rsidRPr="003B2133" w:rsidRDefault="003B2133" w:rsidP="003B2133">
              <w:pPr>
                <w:jc w:val="both"/>
                <w:rPr>
                  <w:rFonts w:cs="Times New Roman"/>
                  <w:szCs w:val="24"/>
                  <w:lang w:val="bg-BG"/>
                </w:rPr>
              </w:pPr>
              <w:r w:rsidRPr="003B2133">
                <w:rPr>
                  <w:rFonts w:cs="Times New Roman"/>
                  <w:i/>
                  <w:szCs w:val="24"/>
                  <w:lang w:val="bg-BG"/>
                </w:rPr>
                <w:t>Георгиев, В.</w:t>
              </w:r>
              <w:r w:rsidRPr="003B2133">
                <w:rPr>
                  <w:rFonts w:cs="Times New Roman"/>
                  <w:szCs w:val="24"/>
                  <w:lang w:val="bg-BG"/>
                </w:rPr>
                <w:t xml:space="preserve"> Публични правоотношения, С., 1998.</w:t>
              </w:r>
            </w:p>
            <w:p w:rsidR="003B2133" w:rsidRPr="003B2133" w:rsidRDefault="003B2133" w:rsidP="003B2133">
              <w:pPr>
                <w:jc w:val="both"/>
                <w:rPr>
                  <w:rFonts w:cs="Times New Roman"/>
                  <w:szCs w:val="24"/>
                  <w:lang w:val="bg-BG"/>
                </w:rPr>
              </w:pPr>
              <w:r w:rsidRPr="003B2133">
                <w:rPr>
                  <w:rFonts w:cs="Times New Roman"/>
                  <w:i/>
                  <w:szCs w:val="24"/>
                  <w:lang w:val="bg-BG"/>
                </w:rPr>
                <w:t>Дуоркин, Р.</w:t>
              </w:r>
              <w:r w:rsidRPr="003B2133">
                <w:rPr>
                  <w:rFonts w:cs="Times New Roman"/>
                  <w:szCs w:val="24"/>
                  <w:lang w:val="bg-BG"/>
                </w:rPr>
                <w:t xml:space="preserve"> Да се отнасяме към правата сериозно, С., 2003 г.</w:t>
              </w:r>
            </w:p>
            <w:p w:rsidR="003B2133" w:rsidRPr="003B2133" w:rsidRDefault="003B2133" w:rsidP="003B2133">
              <w:pPr>
                <w:jc w:val="both"/>
                <w:rPr>
                  <w:rFonts w:cs="Times New Roman"/>
                  <w:szCs w:val="24"/>
                  <w:lang w:val="bg-BG"/>
                </w:rPr>
              </w:pPr>
              <w:r w:rsidRPr="003B2133">
                <w:rPr>
                  <w:rFonts w:cs="Times New Roman"/>
                  <w:i/>
                  <w:szCs w:val="24"/>
                  <w:lang w:val="bg-BG"/>
                </w:rPr>
                <w:t>Кели, Дж.</w:t>
              </w:r>
              <w:r w:rsidRPr="003B2133">
                <w:rPr>
                  <w:rFonts w:cs="Times New Roman"/>
                  <w:szCs w:val="24"/>
                  <w:lang w:val="bg-BG"/>
                </w:rPr>
                <w:t xml:space="preserve">  Кратка история на западната теория на правото, С., 1998.</w:t>
              </w:r>
            </w:p>
            <w:p w:rsidR="003B2133" w:rsidRPr="003B2133" w:rsidRDefault="003B2133" w:rsidP="003B2133">
              <w:pPr>
                <w:jc w:val="both"/>
                <w:rPr>
                  <w:rFonts w:cs="Times New Roman"/>
                  <w:szCs w:val="24"/>
                  <w:lang w:val="bg-BG"/>
                </w:rPr>
              </w:pPr>
              <w:r w:rsidRPr="003B2133">
                <w:rPr>
                  <w:rFonts w:cs="Times New Roman"/>
                  <w:i/>
                  <w:szCs w:val="24"/>
                  <w:lang w:val="bg-BG"/>
                </w:rPr>
                <w:t>Келзен, Х.</w:t>
              </w:r>
              <w:r w:rsidRPr="003B2133">
                <w:rPr>
                  <w:rFonts w:cs="Times New Roman"/>
                  <w:szCs w:val="24"/>
                  <w:lang w:val="bg-BG"/>
                </w:rPr>
                <w:t xml:space="preserve"> Чистото учение за правото. С., 1995.</w:t>
              </w:r>
            </w:p>
            <w:p w:rsidR="003B2133" w:rsidRPr="003B2133" w:rsidRDefault="003B2133" w:rsidP="003B2133">
              <w:pPr>
                <w:jc w:val="both"/>
                <w:rPr>
                  <w:rFonts w:cs="Times New Roman"/>
                  <w:szCs w:val="24"/>
                  <w:lang w:val="bg-BG"/>
                </w:rPr>
              </w:pPr>
              <w:r w:rsidRPr="003B2133">
                <w:rPr>
                  <w:rFonts w:cs="Times New Roman"/>
                  <w:i/>
                  <w:szCs w:val="24"/>
                  <w:lang w:val="bg-BG"/>
                </w:rPr>
                <w:t>Kelsen, H.</w:t>
              </w:r>
              <w:r w:rsidRPr="003B2133">
                <w:rPr>
                  <w:rFonts w:cs="Times New Roman"/>
                  <w:szCs w:val="24"/>
                  <w:lang w:val="bg-BG"/>
                </w:rPr>
                <w:t xml:space="preserve"> General Theory of Law and State. N. Y., 1945.</w:t>
              </w:r>
            </w:p>
            <w:p w:rsidR="003B2133" w:rsidRPr="003B2133" w:rsidRDefault="003B2133" w:rsidP="003B2133">
              <w:pPr>
                <w:jc w:val="both"/>
                <w:rPr>
                  <w:rFonts w:cs="Times New Roman"/>
                  <w:szCs w:val="24"/>
                  <w:lang w:val="bg-BG"/>
                </w:rPr>
              </w:pPr>
              <w:r w:rsidRPr="003B2133">
                <w:rPr>
                  <w:rFonts w:cs="Times New Roman"/>
                  <w:i/>
                  <w:szCs w:val="24"/>
                  <w:lang w:val="bg-BG"/>
                </w:rPr>
                <w:t>Колев, Т.</w:t>
              </w:r>
              <w:r w:rsidRPr="003B2133">
                <w:rPr>
                  <w:rFonts w:cs="Times New Roman"/>
                  <w:szCs w:val="24"/>
                  <w:lang w:val="bg-BG"/>
                </w:rPr>
                <w:t xml:space="preserve"> Теория на правотворческата дейност, С., 2006.</w:t>
              </w:r>
            </w:p>
            <w:p w:rsidR="003B2133" w:rsidRPr="003B2133" w:rsidRDefault="003B2133" w:rsidP="003B2133">
              <w:pPr>
                <w:jc w:val="both"/>
                <w:rPr>
                  <w:rFonts w:cs="Times New Roman"/>
                  <w:szCs w:val="24"/>
                  <w:lang w:val="bg-BG"/>
                </w:rPr>
              </w:pPr>
              <w:r w:rsidRPr="003B2133">
                <w:rPr>
                  <w:rFonts w:cs="Times New Roman"/>
                  <w:i/>
                  <w:szCs w:val="24"/>
                  <w:lang w:val="bg-BG"/>
                </w:rPr>
                <w:t>Koлев, Т.</w:t>
              </w:r>
              <w:r w:rsidRPr="003B2133">
                <w:rPr>
                  <w:rFonts w:cs="Times New Roman"/>
                  <w:szCs w:val="24"/>
                  <w:lang w:val="bg-BG"/>
                </w:rPr>
                <w:t xml:space="preserve"> Теория на правораздавателната дейност. Т. 1-6. С., 2010-2013.</w:t>
              </w:r>
            </w:p>
            <w:p w:rsidR="003B2133" w:rsidRPr="003B2133" w:rsidRDefault="003B2133" w:rsidP="003B2133">
              <w:pPr>
                <w:jc w:val="both"/>
                <w:rPr>
                  <w:rFonts w:cs="Times New Roman"/>
                  <w:szCs w:val="24"/>
                  <w:lang w:val="bg-BG"/>
                </w:rPr>
              </w:pPr>
              <w:r w:rsidRPr="003B2133">
                <w:rPr>
                  <w:rFonts w:cs="Times New Roman"/>
                  <w:i/>
                  <w:szCs w:val="24"/>
                  <w:lang w:val="bg-BG"/>
                </w:rPr>
                <w:t>Милкова, Д.</w:t>
              </w:r>
              <w:r w:rsidRPr="003B2133">
                <w:rPr>
                  <w:rFonts w:cs="Times New Roman"/>
                  <w:szCs w:val="24"/>
                  <w:lang w:val="bg-BG"/>
                </w:rPr>
                <w:t xml:space="preserve"> Юридическа техника, С., 2002.</w:t>
              </w:r>
            </w:p>
            <w:p w:rsidR="003B2133" w:rsidRPr="003B2133" w:rsidRDefault="003B2133" w:rsidP="003B2133">
              <w:pPr>
                <w:jc w:val="both"/>
                <w:rPr>
                  <w:rFonts w:cs="Times New Roman"/>
                  <w:szCs w:val="24"/>
                  <w:lang w:val="bg-BG"/>
                </w:rPr>
              </w:pPr>
              <w:r w:rsidRPr="003B2133">
                <w:rPr>
                  <w:rFonts w:cs="Times New Roman"/>
                  <w:i/>
                  <w:szCs w:val="24"/>
                  <w:lang w:val="bg-BG"/>
                </w:rPr>
                <w:t>Михайлова, М.</w:t>
              </w:r>
              <w:r w:rsidRPr="003B2133">
                <w:rPr>
                  <w:rFonts w:cs="Times New Roman"/>
                  <w:szCs w:val="24"/>
                  <w:lang w:val="bg-BG"/>
                </w:rPr>
                <w:t xml:space="preserve"> Правото – воля, субективно, нормативно, социално. С., 1993.</w:t>
              </w:r>
            </w:p>
            <w:p w:rsidR="003B2133" w:rsidRPr="003B2133" w:rsidRDefault="003B2133" w:rsidP="003B2133">
              <w:pPr>
                <w:jc w:val="both"/>
                <w:rPr>
                  <w:rFonts w:cs="Times New Roman"/>
                  <w:szCs w:val="24"/>
                  <w:lang w:val="bg-BG"/>
                </w:rPr>
              </w:pPr>
              <w:r w:rsidRPr="004A18D3">
                <w:rPr>
                  <w:rFonts w:cs="Times New Roman"/>
                  <w:i/>
                  <w:szCs w:val="24"/>
                  <w:lang w:val="bg-BG"/>
                </w:rPr>
                <w:t>Михайлова, М.</w:t>
              </w:r>
              <w:r w:rsidRPr="003B2133">
                <w:rPr>
                  <w:rFonts w:cs="Times New Roman"/>
                  <w:szCs w:val="24"/>
                  <w:lang w:val="bg-BG"/>
                </w:rPr>
                <w:t xml:space="preserve"> Правото в неговата цялост. С., 2013.</w:t>
              </w:r>
            </w:p>
            <w:p w:rsidR="003B2133" w:rsidRPr="003B2133" w:rsidRDefault="003B2133" w:rsidP="003B2133">
              <w:pPr>
                <w:jc w:val="both"/>
                <w:rPr>
                  <w:rFonts w:cs="Times New Roman"/>
                  <w:szCs w:val="24"/>
                  <w:lang w:val="bg-BG"/>
                </w:rPr>
              </w:pPr>
              <w:r w:rsidRPr="004A18D3">
                <w:rPr>
                  <w:rFonts w:cs="Times New Roman"/>
                  <w:i/>
                  <w:szCs w:val="24"/>
                  <w:lang w:val="bg-BG"/>
                </w:rPr>
                <w:t>Неновски, Н</w:t>
              </w:r>
              <w:r w:rsidR="004A18D3">
                <w:rPr>
                  <w:rFonts w:cs="Times New Roman"/>
                  <w:i/>
                  <w:szCs w:val="24"/>
                  <w:lang w:val="bg-BG"/>
                </w:rPr>
                <w:t>.</w:t>
              </w:r>
              <w:r w:rsidRPr="003B2133">
                <w:rPr>
                  <w:rFonts w:cs="Times New Roman"/>
                  <w:szCs w:val="24"/>
                  <w:lang w:val="bg-BG"/>
                </w:rPr>
                <w:t xml:space="preserve"> Конституцията: актуални въпроси на теорията и практиката, С., 2002.</w:t>
              </w:r>
            </w:p>
            <w:p w:rsidR="003B2133" w:rsidRPr="003B2133" w:rsidRDefault="003B2133" w:rsidP="003B2133">
              <w:pPr>
                <w:jc w:val="both"/>
                <w:rPr>
                  <w:rFonts w:cs="Times New Roman"/>
                  <w:szCs w:val="24"/>
                  <w:lang w:val="bg-BG"/>
                </w:rPr>
              </w:pPr>
              <w:r w:rsidRPr="004A18D3">
                <w:rPr>
                  <w:rFonts w:cs="Times New Roman"/>
                  <w:i/>
                  <w:szCs w:val="24"/>
                  <w:lang w:val="bg-BG"/>
                </w:rPr>
                <w:t>Раз, Дж.</w:t>
              </w:r>
              <w:r w:rsidRPr="003B2133">
                <w:rPr>
                  <w:rFonts w:cs="Times New Roman"/>
                  <w:szCs w:val="24"/>
                  <w:lang w:val="bg-BG"/>
                </w:rPr>
                <w:t xml:space="preserve"> Понятието за правна система, С., 2005.</w:t>
              </w:r>
            </w:p>
            <w:p w:rsidR="003B2133" w:rsidRPr="003B2133" w:rsidRDefault="003B2133" w:rsidP="003B2133">
              <w:pPr>
                <w:jc w:val="both"/>
                <w:rPr>
                  <w:rFonts w:cs="Times New Roman"/>
                  <w:szCs w:val="24"/>
                  <w:lang w:val="bg-BG"/>
                </w:rPr>
              </w:pPr>
              <w:r w:rsidRPr="004A18D3">
                <w:rPr>
                  <w:rFonts w:cs="Times New Roman"/>
                  <w:i/>
                  <w:szCs w:val="24"/>
                  <w:lang w:val="bg-BG"/>
                </w:rPr>
                <w:t>Стоилов, Я.</w:t>
              </w:r>
              <w:r w:rsidRPr="003B2133">
                <w:rPr>
                  <w:rFonts w:cs="Times New Roman"/>
                  <w:szCs w:val="24"/>
                  <w:lang w:val="bg-BG"/>
                </w:rPr>
                <w:t xml:space="preserve"> Институционност и ефективност на социалните норми. – Годишник на СУ, ЮФ. Т. 79, кн. 2. С., 1989.</w:t>
              </w:r>
            </w:p>
            <w:p w:rsidR="003B2133" w:rsidRPr="003B2133" w:rsidRDefault="003B2133" w:rsidP="003B2133">
              <w:pPr>
                <w:jc w:val="both"/>
                <w:rPr>
                  <w:rFonts w:cs="Times New Roman"/>
                  <w:szCs w:val="24"/>
                  <w:lang w:val="bg-BG"/>
                </w:rPr>
              </w:pPr>
              <w:r w:rsidRPr="004A18D3">
                <w:rPr>
                  <w:rFonts w:cs="Times New Roman"/>
                  <w:i/>
                  <w:szCs w:val="24"/>
                  <w:lang w:val="bg-BG"/>
                </w:rPr>
                <w:lastRenderedPageBreak/>
                <w:t>Стоилов, Я.</w:t>
              </w:r>
              <w:r w:rsidRPr="003B2133">
                <w:rPr>
                  <w:rFonts w:cs="Times New Roman"/>
                  <w:szCs w:val="24"/>
                  <w:lang w:val="bg-BG"/>
                </w:rPr>
                <w:t xml:space="preserve"> Нормативни функции на правните принципи. – В.: Сб. Научни четения в памет на В. Ганев и Н. Долапчиев. С., 2017.</w:t>
              </w:r>
            </w:p>
            <w:p w:rsidR="003B2133" w:rsidRPr="003B2133" w:rsidRDefault="003B2133" w:rsidP="003B2133">
              <w:pPr>
                <w:jc w:val="both"/>
                <w:rPr>
                  <w:rFonts w:cs="Times New Roman"/>
                  <w:szCs w:val="24"/>
                  <w:lang w:val="bg-BG"/>
                </w:rPr>
              </w:pPr>
              <w:r w:rsidRPr="004A18D3">
                <w:rPr>
                  <w:rFonts w:cs="Times New Roman"/>
                  <w:i/>
                  <w:szCs w:val="24"/>
                  <w:lang w:val="bg-BG"/>
                </w:rPr>
                <w:t>Стоилов,  Я.</w:t>
              </w:r>
              <w:r w:rsidRPr="003B2133">
                <w:rPr>
                  <w:rFonts w:cs="Times New Roman"/>
                  <w:szCs w:val="24"/>
                  <w:lang w:val="bg-BG"/>
                </w:rPr>
                <w:t xml:space="preserve"> Държавната власт: правно-политически разграничения и съотношения. С., 2001.</w:t>
              </w:r>
            </w:p>
            <w:p w:rsidR="003B2133" w:rsidRPr="004A18D3" w:rsidRDefault="003B2133" w:rsidP="00F6102D">
              <w:pPr>
                <w:tabs>
                  <w:tab w:val="left" w:pos="7740"/>
                </w:tabs>
                <w:jc w:val="both"/>
                <w:rPr>
                  <w:rFonts w:cs="Times New Roman"/>
                  <w:i/>
                  <w:szCs w:val="24"/>
                  <w:lang w:val="bg-BG"/>
                </w:rPr>
              </w:pPr>
              <w:r w:rsidRPr="003B2133">
                <w:rPr>
                  <w:rFonts w:cs="Times New Roman"/>
                  <w:szCs w:val="24"/>
                  <w:lang w:val="bg-BG"/>
                </w:rPr>
                <w:t xml:space="preserve">Субективните права (германски визии). Съст. </w:t>
              </w:r>
              <w:r w:rsidRPr="004A18D3">
                <w:rPr>
                  <w:rFonts w:cs="Times New Roman"/>
                  <w:i/>
                  <w:szCs w:val="24"/>
                  <w:lang w:val="bg-BG"/>
                </w:rPr>
                <w:t>Ст. Йотов. С., 2016.</w:t>
              </w:r>
            </w:p>
            <w:p w:rsidR="003B2133" w:rsidRPr="003B2133" w:rsidRDefault="003B2133" w:rsidP="003B2133">
              <w:pPr>
                <w:jc w:val="both"/>
                <w:rPr>
                  <w:rFonts w:cs="Times New Roman"/>
                  <w:szCs w:val="24"/>
                  <w:lang w:val="bg-BG"/>
                </w:rPr>
              </w:pPr>
              <w:r w:rsidRPr="004A18D3">
                <w:rPr>
                  <w:rFonts w:cs="Times New Roman"/>
                  <w:i/>
                  <w:szCs w:val="24"/>
                  <w:lang w:val="bg-BG"/>
                </w:rPr>
                <w:t>Ташев, Р.</w:t>
              </w:r>
              <w:r w:rsidRPr="003B2133">
                <w:rPr>
                  <w:rFonts w:cs="Times New Roman"/>
                  <w:szCs w:val="24"/>
                  <w:lang w:val="bg-BG"/>
                </w:rPr>
                <w:t xml:space="preserve"> Тълкуването в правото. С., 2001.</w:t>
              </w:r>
            </w:p>
            <w:p w:rsidR="003B2133" w:rsidRPr="003B2133" w:rsidRDefault="003B2133" w:rsidP="003B2133">
              <w:pPr>
                <w:jc w:val="both"/>
                <w:rPr>
                  <w:rFonts w:cs="Times New Roman"/>
                  <w:szCs w:val="24"/>
                  <w:lang w:val="bg-BG"/>
                </w:rPr>
              </w:pPr>
              <w:r w:rsidRPr="004A18D3">
                <w:rPr>
                  <w:rFonts w:cs="Times New Roman"/>
                  <w:i/>
                  <w:szCs w:val="24"/>
                  <w:lang w:val="bg-BG"/>
                </w:rPr>
                <w:t>Ташев, Р.</w:t>
              </w:r>
              <w:r w:rsidRPr="003B2133">
                <w:rPr>
                  <w:rFonts w:cs="Times New Roman"/>
                  <w:szCs w:val="24"/>
                  <w:lang w:val="bg-BG"/>
                </w:rPr>
                <w:t xml:space="preserve"> Теория за правната система, С., 2006.</w:t>
              </w:r>
            </w:p>
            <w:p w:rsidR="003B2133" w:rsidRPr="003B2133" w:rsidRDefault="003B2133" w:rsidP="003B2133">
              <w:pPr>
                <w:jc w:val="both"/>
                <w:rPr>
                  <w:rFonts w:cs="Times New Roman"/>
                  <w:szCs w:val="24"/>
                  <w:lang w:val="bg-BG"/>
                </w:rPr>
              </w:pPr>
              <w:r w:rsidRPr="004A18D3">
                <w:rPr>
                  <w:rFonts w:cs="Times New Roman"/>
                  <w:i/>
                  <w:szCs w:val="24"/>
                  <w:lang w:val="bg-BG"/>
                </w:rPr>
                <w:t>Торбов,Ц.</w:t>
              </w:r>
              <w:r w:rsidRPr="003B2133">
                <w:rPr>
                  <w:rFonts w:cs="Times New Roman"/>
                  <w:szCs w:val="24"/>
                  <w:lang w:val="bg-BG"/>
                </w:rPr>
                <w:t xml:space="preserve"> Основният принцип на правото. Право и справедливост, С., 1992.</w:t>
              </w:r>
            </w:p>
            <w:p w:rsidR="003B2133" w:rsidRPr="003B2133" w:rsidRDefault="003B2133" w:rsidP="003B2133">
              <w:pPr>
                <w:jc w:val="both"/>
                <w:rPr>
                  <w:rFonts w:cs="Times New Roman"/>
                  <w:szCs w:val="24"/>
                  <w:lang w:val="bg-BG"/>
                </w:rPr>
              </w:pPr>
              <w:r w:rsidRPr="004A18D3">
                <w:rPr>
                  <w:rFonts w:cs="Times New Roman"/>
                  <w:i/>
                  <w:szCs w:val="24"/>
                  <w:lang w:val="bg-BG"/>
                </w:rPr>
                <w:t>Торбов, Ц.</w:t>
              </w:r>
              <w:r w:rsidRPr="003B2133">
                <w:rPr>
                  <w:rFonts w:cs="Times New Roman"/>
                  <w:szCs w:val="24"/>
                  <w:lang w:val="bg-BG"/>
                </w:rPr>
                <w:t xml:space="preserve"> История на правната наука. С., 2002.</w:t>
              </w:r>
            </w:p>
            <w:p w:rsidR="003B2133" w:rsidRPr="003B2133" w:rsidRDefault="003B2133" w:rsidP="003B2133">
              <w:pPr>
                <w:jc w:val="both"/>
                <w:rPr>
                  <w:rFonts w:cs="Times New Roman"/>
                  <w:szCs w:val="24"/>
                  <w:lang w:val="bg-BG"/>
                </w:rPr>
              </w:pPr>
              <w:r w:rsidRPr="004A18D3">
                <w:rPr>
                  <w:rFonts w:cs="Times New Roman"/>
                  <w:i/>
                  <w:szCs w:val="24"/>
                  <w:lang w:val="bg-BG"/>
                </w:rPr>
                <w:t>Тропер, М.</w:t>
              </w:r>
              <w:r w:rsidRPr="003B2133">
                <w:rPr>
                  <w:rFonts w:cs="Times New Roman"/>
                  <w:szCs w:val="24"/>
                  <w:lang w:val="bg-BG"/>
                </w:rPr>
                <w:t xml:space="preserve"> За една юридическа теория на държавата, С., 1998.</w:t>
              </w:r>
            </w:p>
            <w:p w:rsidR="003B2133" w:rsidRPr="003B2133" w:rsidRDefault="003B2133" w:rsidP="003B2133">
              <w:pPr>
                <w:jc w:val="both"/>
                <w:rPr>
                  <w:rFonts w:cs="Times New Roman"/>
                  <w:szCs w:val="24"/>
                  <w:lang w:val="bg-BG"/>
                </w:rPr>
              </w:pPr>
              <w:r w:rsidRPr="004A18D3">
                <w:rPr>
                  <w:rFonts w:cs="Times New Roman"/>
                  <w:i/>
                  <w:szCs w:val="24"/>
                  <w:lang w:val="bg-BG"/>
                </w:rPr>
                <w:t>Хабермас, Ю.</w:t>
              </w:r>
              <w:r w:rsidRPr="003B2133">
                <w:rPr>
                  <w:rFonts w:cs="Times New Roman"/>
                  <w:szCs w:val="24"/>
                  <w:lang w:val="bg-BG"/>
                </w:rPr>
                <w:t xml:space="preserve"> Морал</w:t>
              </w:r>
              <w:r w:rsidR="00F6102D">
                <w:rPr>
                  <w:rFonts w:cs="Times New Roman"/>
                  <w:szCs w:val="24"/>
                  <w:lang w:val="bg-BG"/>
                </w:rPr>
                <w:t>, право и демокрация. С., 1999.</w:t>
              </w:r>
            </w:p>
            <w:p w:rsidR="00071625" w:rsidRDefault="003B2133" w:rsidP="003B2133">
              <w:pPr>
                <w:jc w:val="both"/>
                <w:rPr>
                  <w:rFonts w:cs="Times New Roman"/>
                  <w:szCs w:val="24"/>
                  <w:lang w:val="bg-BG"/>
                </w:rPr>
              </w:pPr>
              <w:r w:rsidRPr="004A18D3">
                <w:rPr>
                  <w:rFonts w:cs="Times New Roman"/>
                  <w:i/>
                  <w:szCs w:val="24"/>
                  <w:lang w:val="bg-BG"/>
                </w:rPr>
                <w:t>Хайек Фр.</w:t>
              </w:r>
              <w:r w:rsidRPr="003B2133">
                <w:rPr>
                  <w:rFonts w:cs="Times New Roman"/>
                  <w:szCs w:val="24"/>
                  <w:lang w:val="bg-BG"/>
                </w:rPr>
                <w:t xml:space="preserve"> Право, законодателство и</w:t>
              </w:r>
              <w:r>
                <w:rPr>
                  <w:rFonts w:cs="Times New Roman"/>
                  <w:szCs w:val="24"/>
                  <w:lang w:val="bg-BG"/>
                </w:rPr>
                <w:t xml:space="preserve"> свобода, Т. І - ІІІ, С., 1996.</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730545" w:rsidP="00FB1D2B">
              <w:pPr>
                <w:jc w:val="both"/>
                <w:rPr>
                  <w:rFonts w:cs="Times New Roman"/>
                  <w:szCs w:val="24"/>
                  <w:lang w:val="bg-BG"/>
                </w:rPr>
              </w:pPr>
              <w:r w:rsidRPr="00B64AEA">
                <w:rPr>
                  <w:rFonts w:cs="Times New Roman"/>
                  <w:szCs w:val="24"/>
                  <w:lang w:val="bg-BG"/>
                </w:rPr>
                <w:t xml:space="preserve">Текущото оценяване е задължително. </w:t>
              </w:r>
              <w:r w:rsidR="00EC7318">
                <w:rPr>
                  <w:rFonts w:cs="Times New Roman"/>
                  <w:szCs w:val="24"/>
                  <w:lang w:val="bg-BG"/>
                </w:rPr>
                <w:t xml:space="preserve">В началото на втория семестър </w:t>
              </w:r>
              <w:r w:rsidRPr="00B64AEA">
                <w:rPr>
                  <w:rFonts w:cs="Times New Roman"/>
                  <w:szCs w:val="24"/>
                  <w:lang w:val="bg-BG"/>
                </w:rPr>
                <w:t>се провежда една писмена проверка на нивото на подготовка на студентите</w:t>
              </w:r>
              <w:r w:rsidR="00EC7318">
                <w:rPr>
                  <w:rFonts w:cs="Times New Roman"/>
                  <w:szCs w:val="24"/>
                  <w:lang w:val="bg-BG"/>
                </w:rPr>
                <w:t>,</w:t>
              </w:r>
              <w:r w:rsidRPr="00B64AEA">
                <w:rPr>
                  <w:rFonts w:cs="Times New Roman"/>
                  <w:szCs w:val="24"/>
                  <w:lang w:val="bg-BG"/>
                </w:rPr>
                <w:t xml:space="preserve"> на която се поставя </w:t>
              </w:r>
              <w:r w:rsidR="00EC7318">
                <w:rPr>
                  <w:rFonts w:cs="Times New Roman"/>
                  <w:szCs w:val="24"/>
                  <w:lang w:val="bg-BG"/>
                </w:rPr>
                <w:t>оценка по шестобалната система. Учебният материал</w:t>
              </w:r>
              <w:r w:rsidR="004878C6">
                <w:rPr>
                  <w:rFonts w:cs="Times New Roman"/>
                  <w:szCs w:val="24"/>
                  <w:lang w:val="bg-BG"/>
                </w:rPr>
                <w:t xml:space="preserve">, върху който се осъществява проверката е този от първия семестър. </w:t>
              </w:r>
              <w:r w:rsidRPr="00B64AEA">
                <w:rPr>
                  <w:rFonts w:cs="Times New Roman"/>
                  <w:szCs w:val="24"/>
                  <w:lang w:val="bg-BG"/>
                </w:rPr>
                <w:t>Резултатите от текущото оценяване се използват като критерий за допускане до изпит на редовната сесия.</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730545"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rFonts w:cs="Times New Roman"/>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sdtContent>
            <w:p w:rsidR="0089661E" w:rsidRDefault="00730545" w:rsidP="007819E1">
              <w:pPr>
                <w:jc w:val="both"/>
                <w:rPr>
                  <w:rFonts w:cs="Times New Roman"/>
                  <w:szCs w:val="24"/>
                  <w:lang w:val="bg-BG"/>
                </w:rPr>
              </w:pPr>
              <w:r w:rsidRPr="00730545">
                <w:rPr>
                  <w:rFonts w:cs="Times New Roman"/>
                  <w:lang w:val="bg-BG"/>
                </w:rPr>
                <w:t xml:space="preserve">С оглед допускането до изпит на редовната сесия, задачите от задължителното текущо оценяване се считат за изпълнени, при условие че </w:t>
              </w:r>
              <w:r w:rsidR="007874AC">
                <w:rPr>
                  <w:rFonts w:cs="Times New Roman"/>
                  <w:lang w:val="bg-BG"/>
                </w:rPr>
                <w:t>на текущата</w:t>
              </w:r>
              <w:r w:rsidRPr="00730545">
                <w:rPr>
                  <w:rFonts w:cs="Times New Roman"/>
                  <w:lang w:val="bg-BG"/>
                </w:rPr>
                <w:t xml:space="preserve"> проверк</w:t>
              </w:r>
              <w:r w:rsidR="007874AC">
                <w:rPr>
                  <w:rFonts w:cs="Times New Roman"/>
                  <w:lang w:val="bg-BG"/>
                </w:rPr>
                <w:t>а</w:t>
              </w:r>
              <w:r w:rsidRPr="00730545">
                <w:rPr>
                  <w:rFonts w:cs="Times New Roman"/>
                  <w:lang w:val="bg-BG"/>
                </w:rPr>
                <w:t xml:space="preserve"> студентът е получил оценка, различна от Слаб (2). За изпълнение на настоящите цели неявяването се приравнява на оценка Слаб (2).</w:t>
              </w:r>
              <w:r w:rsidR="007874AC">
                <w:rPr>
                  <w:rFonts w:cs="Times New Roman"/>
                  <w:lang w:val="bg-BG"/>
                </w:rPr>
                <w:t xml:space="preserve"> При текуща оценка по-висока от Среден (3) студентът може да се яви на изпит само върху материала от втория семестър. В този случай крайната оценка е равна на средноаритметичната стойност от предишните две.</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sdt>
              <w:sdtPr>
                <w:rPr>
                  <w:rFonts w:cs="Times New Roman"/>
                  <w:szCs w:val="24"/>
                  <w:lang w:val="bg-BG"/>
                </w:rPr>
                <w:id w:val="516514946"/>
                <w:placeholder>
                  <w:docPart w:val="93ABB7168843491EBF902883C87B2E44"/>
                </w:placeholder>
              </w:sdtPr>
              <w:sdtEndPr/>
              <w:sdtContent>
                <w:p w:rsidR="00071625" w:rsidRDefault="00730545" w:rsidP="00FF4CA3">
                  <w:pPr>
                    <w:jc w:val="both"/>
                    <w:rPr>
                      <w:rFonts w:cs="Times New Roman"/>
                      <w:szCs w:val="24"/>
                      <w:lang w:val="bg-BG"/>
                    </w:rPr>
                  </w:pPr>
                  <w:r>
                    <w:rPr>
                      <w:rFonts w:cs="Times New Roman"/>
                      <w:szCs w:val="24"/>
                      <w:lang w:val="bg-BG"/>
                    </w:rPr>
                    <w:t>Възможните форми за провеждане на изпита са две: 1. устно събеседване по две от формулираните по-горе теми, избрани от студента на лотариен принцип</w:t>
                  </w:r>
                  <w:r w:rsidRPr="004A436E">
                    <w:rPr>
                      <w:rFonts w:cs="Times New Roman"/>
                      <w:szCs w:val="24"/>
                      <w:lang w:val="bg-BG"/>
                    </w:rPr>
                    <w:t>;</w:t>
                  </w:r>
                  <w:r>
                    <w:rPr>
                      <w:rFonts w:cs="Times New Roman"/>
                      <w:szCs w:val="24"/>
                      <w:lang w:val="bg-BG"/>
                    </w:rPr>
                    <w:t xml:space="preserve"> или 2. писмено изложение по две от формулираните по-горе теми. При писменото събеседване студентът се запознава с темите за събеседване около 20 мин. преди началото на събеседването, в рамките на които има възможност да систематизира изложението си – вкл. писмено. Продължителността на събеседването е около 10 – 15 мин. По време на провеждането му, освен по основните теми, изпитващият може да задава контролни въпроси и от други теми. При писмената форма на провеждане темите се задават непосредствено преди началото на писменото изложение. Времето за р</w:t>
                  </w:r>
                  <w:r w:rsidR="00DB3973">
                    <w:rPr>
                      <w:rFonts w:cs="Times New Roman"/>
                      <w:szCs w:val="24"/>
                      <w:lang w:val="bg-BG"/>
                    </w:rPr>
                    <w:t>абота е 90 мин. И в този случай</w:t>
                  </w:r>
                  <w:r>
                    <w:rPr>
                      <w:rFonts w:cs="Times New Roman"/>
                      <w:szCs w:val="24"/>
                      <w:lang w:val="bg-BG"/>
                    </w:rPr>
                    <w:t xml:space="preserve"> освен по </w:t>
                  </w:r>
                  <w:r>
                    <w:rPr>
                      <w:rFonts w:cs="Times New Roman"/>
                      <w:szCs w:val="24"/>
                      <w:lang w:val="bg-BG"/>
                    </w:rPr>
                    <w:lastRenderedPageBreak/>
                    <w:t>основните т</w:t>
                  </w:r>
                  <w:r w:rsidR="00DB3973">
                    <w:rPr>
                      <w:rFonts w:cs="Times New Roman"/>
                      <w:szCs w:val="24"/>
                      <w:lang w:val="bg-BG"/>
                    </w:rPr>
                    <w:t>еми</w:t>
                  </w:r>
                  <w:r>
                    <w:rPr>
                      <w:rFonts w:cs="Times New Roman"/>
                      <w:szCs w:val="24"/>
                      <w:lang w:val="bg-BG"/>
                    </w:rPr>
                    <w:t xml:space="preserve"> е възможно поставянето на изисквания за кратки писмени дефиниции на понятия </w:t>
                  </w:r>
                  <w:r w:rsidR="00DB3973">
                    <w:rPr>
                      <w:rFonts w:cs="Times New Roman"/>
                      <w:szCs w:val="24"/>
                      <w:lang w:val="bg-BG"/>
                    </w:rPr>
                    <w:t xml:space="preserve">и </w:t>
                  </w:r>
                  <w:r>
                    <w:rPr>
                      <w:rFonts w:cs="Times New Roman"/>
                      <w:szCs w:val="24"/>
                      <w:lang w:val="bg-BG"/>
                    </w:rPr>
                    <w:t>от други теми. И при двете форми на изпитване достъпът до странична информация е забранен.</w:t>
                  </w:r>
                </w:p>
              </w:sdtContent>
            </w:sdt>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sdt>
              <w:sdtPr>
                <w:rPr>
                  <w:rFonts w:cs="Times New Roman"/>
                  <w:szCs w:val="24"/>
                  <w:lang w:val="bg-BG"/>
                </w:rPr>
                <w:id w:val="1949046520"/>
                <w:placeholder>
                  <w:docPart w:val="8AC89056C89F47C898AD8E17A982BFF9"/>
                </w:placeholder>
              </w:sdtPr>
              <w:sdtEndPr/>
              <w:sdtContent>
                <w:p w:rsidR="00DA6080" w:rsidRDefault="00730545" w:rsidP="00FF4CA3">
                  <w:pPr>
                    <w:jc w:val="both"/>
                    <w:rPr>
                      <w:rFonts w:cs="Times New Roman"/>
                      <w:szCs w:val="24"/>
                      <w:lang w:val="bg-BG"/>
                    </w:rPr>
                  </w:pPr>
                  <w:r>
                    <w:rPr>
                      <w:rFonts w:cs="Times New Roman"/>
                      <w:szCs w:val="24"/>
                      <w:lang w:val="bg-BG"/>
                    </w:rPr>
                    <w:t>Оценяването се извършва в три основни сфери: 1. Тематична ориентация и фактология; 2. Умения за анализ и интерпретация и 3. Стил и представяне. В първата сфера се следи до каква степен студентът е разбрал ролята на изучаваната дисциплина и логиката на тематичния дизайн, както и до каква степен е в състояние да идентифицира проблеми и да възпроизвежда факти от учебния материал. Втората сфера е относима към умението за интерпретация на фактите и способността за критично мислене, а при третата се оценяват изразните средства и общото представяне на студента. За оценки Отличен (6) и Мн. Доб. (5) студентът трябва да покаже високо или относително високо ниво във всяка една от посочените сфери. При оценките Добър (4) и Среден (3) нивото във втората и трета сфера е компрометирано или ниско, а в първата е добро или средно. Оценка Слаб (2) се поставя при липса на тематична ориентация и неспособност за идентифициране на проблема.</w:t>
                  </w:r>
                </w:p>
              </w:sdtContent>
            </w:sdt>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730545"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dtContent>
    </w:sdt>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6E4" w:rsidRDefault="00CA06E4" w:rsidP="00F44CAE">
      <w:pPr>
        <w:spacing w:after="0" w:line="240" w:lineRule="auto"/>
      </w:pPr>
      <w:r>
        <w:separator/>
      </w:r>
    </w:p>
  </w:endnote>
  <w:endnote w:type="continuationSeparator" w:id="0">
    <w:p w:rsidR="00CA06E4" w:rsidRDefault="00CA06E4"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4A436E">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6E4" w:rsidRDefault="00CA06E4" w:rsidP="00F44CAE">
      <w:pPr>
        <w:spacing w:after="0" w:line="240" w:lineRule="auto"/>
      </w:pPr>
      <w:r>
        <w:separator/>
      </w:r>
    </w:p>
  </w:footnote>
  <w:footnote w:type="continuationSeparator" w:id="0">
    <w:p w:rsidR="00CA06E4" w:rsidRDefault="00CA06E4"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26BC"/>
    <w:rsid w:val="00073B87"/>
    <w:rsid w:val="00085031"/>
    <w:rsid w:val="00086F5A"/>
    <w:rsid w:val="00095759"/>
    <w:rsid w:val="000A566C"/>
    <w:rsid w:val="000D01CD"/>
    <w:rsid w:val="000D0DBC"/>
    <w:rsid w:val="000D1387"/>
    <w:rsid w:val="000D3E01"/>
    <w:rsid w:val="000E6BFF"/>
    <w:rsid w:val="000F39A1"/>
    <w:rsid w:val="000F3FF7"/>
    <w:rsid w:val="00100BC6"/>
    <w:rsid w:val="001101B4"/>
    <w:rsid w:val="00135FE0"/>
    <w:rsid w:val="00177D18"/>
    <w:rsid w:val="00181310"/>
    <w:rsid w:val="001A5BED"/>
    <w:rsid w:val="001D0877"/>
    <w:rsid w:val="001D2ED5"/>
    <w:rsid w:val="001E40C3"/>
    <w:rsid w:val="00211F99"/>
    <w:rsid w:val="00214378"/>
    <w:rsid w:val="002840A7"/>
    <w:rsid w:val="002859DA"/>
    <w:rsid w:val="002B2C6F"/>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95B20"/>
    <w:rsid w:val="003B0E93"/>
    <w:rsid w:val="003B2133"/>
    <w:rsid w:val="003B43BD"/>
    <w:rsid w:val="003D64E1"/>
    <w:rsid w:val="003D741F"/>
    <w:rsid w:val="003E037F"/>
    <w:rsid w:val="003E3B14"/>
    <w:rsid w:val="003F0818"/>
    <w:rsid w:val="003F1EC7"/>
    <w:rsid w:val="003F724E"/>
    <w:rsid w:val="00407C97"/>
    <w:rsid w:val="00414430"/>
    <w:rsid w:val="0041785B"/>
    <w:rsid w:val="00425277"/>
    <w:rsid w:val="004526E8"/>
    <w:rsid w:val="004620CC"/>
    <w:rsid w:val="00464F8A"/>
    <w:rsid w:val="00470C68"/>
    <w:rsid w:val="004878C6"/>
    <w:rsid w:val="004A18D3"/>
    <w:rsid w:val="004A436E"/>
    <w:rsid w:val="004D3203"/>
    <w:rsid w:val="00513BF8"/>
    <w:rsid w:val="005202A0"/>
    <w:rsid w:val="0052579D"/>
    <w:rsid w:val="005346A5"/>
    <w:rsid w:val="005401A5"/>
    <w:rsid w:val="00555F07"/>
    <w:rsid w:val="00570CB7"/>
    <w:rsid w:val="00572AC1"/>
    <w:rsid w:val="005803A9"/>
    <w:rsid w:val="00584CAD"/>
    <w:rsid w:val="00586620"/>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A7DA1"/>
    <w:rsid w:val="006C5A07"/>
    <w:rsid w:val="006D3DE5"/>
    <w:rsid w:val="006F0822"/>
    <w:rsid w:val="00716268"/>
    <w:rsid w:val="007165F4"/>
    <w:rsid w:val="00730545"/>
    <w:rsid w:val="00731E53"/>
    <w:rsid w:val="007356CE"/>
    <w:rsid w:val="00737259"/>
    <w:rsid w:val="007815D2"/>
    <w:rsid w:val="007819E1"/>
    <w:rsid w:val="007874AC"/>
    <w:rsid w:val="007A1176"/>
    <w:rsid w:val="007A4D7F"/>
    <w:rsid w:val="007B6F3D"/>
    <w:rsid w:val="007B74F5"/>
    <w:rsid w:val="007B7BFA"/>
    <w:rsid w:val="007D45D4"/>
    <w:rsid w:val="007D7EF5"/>
    <w:rsid w:val="007F478E"/>
    <w:rsid w:val="00810FE2"/>
    <w:rsid w:val="00814C2B"/>
    <w:rsid w:val="008167DA"/>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9E6411"/>
    <w:rsid w:val="00A0317A"/>
    <w:rsid w:val="00A067CA"/>
    <w:rsid w:val="00A1071D"/>
    <w:rsid w:val="00A12DB5"/>
    <w:rsid w:val="00A13408"/>
    <w:rsid w:val="00A33258"/>
    <w:rsid w:val="00A46400"/>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06E4"/>
    <w:rsid w:val="00CA14A1"/>
    <w:rsid w:val="00CA635B"/>
    <w:rsid w:val="00CA6B2B"/>
    <w:rsid w:val="00CD1EBE"/>
    <w:rsid w:val="00CE0848"/>
    <w:rsid w:val="00CF10B5"/>
    <w:rsid w:val="00D154C9"/>
    <w:rsid w:val="00D164B6"/>
    <w:rsid w:val="00D2164B"/>
    <w:rsid w:val="00D53379"/>
    <w:rsid w:val="00D8312C"/>
    <w:rsid w:val="00D93D5D"/>
    <w:rsid w:val="00DA4C1C"/>
    <w:rsid w:val="00DA511D"/>
    <w:rsid w:val="00DA6080"/>
    <w:rsid w:val="00DB3973"/>
    <w:rsid w:val="00DB542E"/>
    <w:rsid w:val="00DC03AF"/>
    <w:rsid w:val="00DC226A"/>
    <w:rsid w:val="00DD2770"/>
    <w:rsid w:val="00DF4040"/>
    <w:rsid w:val="00E15C96"/>
    <w:rsid w:val="00E35777"/>
    <w:rsid w:val="00E362FE"/>
    <w:rsid w:val="00E6188C"/>
    <w:rsid w:val="00E630CA"/>
    <w:rsid w:val="00E77D13"/>
    <w:rsid w:val="00E8078F"/>
    <w:rsid w:val="00E86621"/>
    <w:rsid w:val="00EA4996"/>
    <w:rsid w:val="00EA4F74"/>
    <w:rsid w:val="00EC5C70"/>
    <w:rsid w:val="00EC7318"/>
    <w:rsid w:val="00ED49C0"/>
    <w:rsid w:val="00EF3231"/>
    <w:rsid w:val="00F02E4A"/>
    <w:rsid w:val="00F070E8"/>
    <w:rsid w:val="00F44525"/>
    <w:rsid w:val="00F44CAE"/>
    <w:rsid w:val="00F6102D"/>
    <w:rsid w:val="00F63600"/>
    <w:rsid w:val="00F63964"/>
    <w:rsid w:val="00F725F0"/>
    <w:rsid w:val="00F74427"/>
    <w:rsid w:val="00F749CE"/>
    <w:rsid w:val="00F842F4"/>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efaultPlaceholder_-1854013440"/>
        <w:category>
          <w:name w:val="Общи"/>
          <w:gallery w:val="placeholder"/>
        </w:category>
        <w:types>
          <w:type w:val="bbPlcHdr"/>
        </w:types>
        <w:behaviors>
          <w:behavior w:val="content"/>
        </w:behaviors>
        <w:guid w:val="{D1493ECE-B7FB-4E33-96AA-B3CE951C6850}"/>
      </w:docPartPr>
      <w:docPartBody>
        <w:p w:rsidR="00083719" w:rsidRDefault="00F851C2">
          <w:r w:rsidRPr="00EE3BF4">
            <w:rPr>
              <w:rStyle w:val="PlaceholderText"/>
            </w:rPr>
            <w:t>Щракнете или докоснете тук, за да въведете текст.</w:t>
          </w:r>
        </w:p>
      </w:docPartBody>
    </w:docPart>
    <w:docPart>
      <w:docPartPr>
        <w:name w:val="93ABB7168843491EBF902883C87B2E44"/>
        <w:category>
          <w:name w:val="General"/>
          <w:gallery w:val="placeholder"/>
        </w:category>
        <w:types>
          <w:type w:val="bbPlcHdr"/>
        </w:types>
        <w:behaviors>
          <w:behavior w:val="content"/>
        </w:behaviors>
        <w:guid w:val="{748B3602-B368-464D-9EBC-7C72A4FE8B9F}"/>
      </w:docPartPr>
      <w:docPartBody>
        <w:p w:rsidR="00880011" w:rsidRDefault="006C422E" w:rsidP="006C422E">
          <w:pPr>
            <w:pStyle w:val="93ABB7168843491EBF902883C87B2E44"/>
          </w:pPr>
          <w:r w:rsidRPr="00FF4CA3">
            <w:rPr>
              <w:rStyle w:val="PlaceholderText"/>
            </w:rPr>
            <w:t xml:space="preserve">Моля, опишете каква е формата </w:t>
          </w:r>
          <w:r>
            <w:rPr>
              <w:rStyle w:val="PlaceholderText"/>
            </w:rPr>
            <w:t>на изпита и при каква процедура се провежда той.</w:t>
          </w:r>
        </w:p>
      </w:docPartBody>
    </w:docPart>
    <w:docPart>
      <w:docPartPr>
        <w:name w:val="8AC89056C89F47C898AD8E17A982BFF9"/>
        <w:category>
          <w:name w:val="General"/>
          <w:gallery w:val="placeholder"/>
        </w:category>
        <w:types>
          <w:type w:val="bbPlcHdr"/>
        </w:types>
        <w:behaviors>
          <w:behavior w:val="content"/>
        </w:behaviors>
        <w:guid w:val="{F2231D65-618E-4D01-9E6D-2CEE158CE09F}"/>
      </w:docPartPr>
      <w:docPartBody>
        <w:p w:rsidR="00880011" w:rsidRDefault="006C422E" w:rsidP="006C422E">
          <w:pPr>
            <w:pStyle w:val="8AC89056C89F47C898AD8E17A982BFF9"/>
          </w:pPr>
          <w:r w:rsidRPr="00FF4CA3">
            <w:rPr>
              <w:rStyle w:val="PlaceholderText"/>
            </w:rPr>
            <w:t>Моля, посочете какви са критериите за оценяв</w:t>
          </w:r>
          <w:r>
            <w:rPr>
              <w:rStyle w:val="PlaceholderText"/>
            </w:rPr>
            <w:t>ане при провеждането на изпита – кои знания и умения се оценяват.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01516"/>
    <w:rsid w:val="00083719"/>
    <w:rsid w:val="000D0058"/>
    <w:rsid w:val="000E03FC"/>
    <w:rsid w:val="000E2C70"/>
    <w:rsid w:val="000F4F1D"/>
    <w:rsid w:val="002415D3"/>
    <w:rsid w:val="0024550E"/>
    <w:rsid w:val="00293887"/>
    <w:rsid w:val="002C6487"/>
    <w:rsid w:val="002F2A23"/>
    <w:rsid w:val="003B224E"/>
    <w:rsid w:val="003F6567"/>
    <w:rsid w:val="00455EAE"/>
    <w:rsid w:val="00456F3E"/>
    <w:rsid w:val="004D4026"/>
    <w:rsid w:val="00524337"/>
    <w:rsid w:val="00527D16"/>
    <w:rsid w:val="00541A3C"/>
    <w:rsid w:val="005A6E87"/>
    <w:rsid w:val="005B1EB5"/>
    <w:rsid w:val="005D122A"/>
    <w:rsid w:val="0061629A"/>
    <w:rsid w:val="00643605"/>
    <w:rsid w:val="00674C49"/>
    <w:rsid w:val="006C422E"/>
    <w:rsid w:val="006E202E"/>
    <w:rsid w:val="006E7F98"/>
    <w:rsid w:val="0074326C"/>
    <w:rsid w:val="00754A85"/>
    <w:rsid w:val="007F44A7"/>
    <w:rsid w:val="008318D9"/>
    <w:rsid w:val="00836EED"/>
    <w:rsid w:val="00880011"/>
    <w:rsid w:val="008D22E9"/>
    <w:rsid w:val="00942EC5"/>
    <w:rsid w:val="009A1CF8"/>
    <w:rsid w:val="009E4E02"/>
    <w:rsid w:val="00A4743F"/>
    <w:rsid w:val="00A555F1"/>
    <w:rsid w:val="00A908FB"/>
    <w:rsid w:val="00A92941"/>
    <w:rsid w:val="00AE0D7F"/>
    <w:rsid w:val="00B3644C"/>
    <w:rsid w:val="00B40FB1"/>
    <w:rsid w:val="00BC3E2E"/>
    <w:rsid w:val="00C35A82"/>
    <w:rsid w:val="00CA6C0F"/>
    <w:rsid w:val="00D323B8"/>
    <w:rsid w:val="00D70D61"/>
    <w:rsid w:val="00D76E75"/>
    <w:rsid w:val="00DC5581"/>
    <w:rsid w:val="00E037C5"/>
    <w:rsid w:val="00E04CA8"/>
    <w:rsid w:val="00E25F5E"/>
    <w:rsid w:val="00E671CD"/>
    <w:rsid w:val="00E91AA1"/>
    <w:rsid w:val="00E9386B"/>
    <w:rsid w:val="00EB56A5"/>
    <w:rsid w:val="00F22034"/>
    <w:rsid w:val="00F24907"/>
    <w:rsid w:val="00F66508"/>
    <w:rsid w:val="00F851C2"/>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22E"/>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93ABB7168843491EBF902883C87B2E44">
    <w:name w:val="93ABB7168843491EBF902883C87B2E44"/>
    <w:rsid w:val="006C422E"/>
    <w:pPr>
      <w:spacing w:after="160" w:line="259" w:lineRule="auto"/>
    </w:pPr>
    <w:rPr>
      <w:lang w:val="bg-BG" w:eastAsia="bg-BG"/>
    </w:rPr>
  </w:style>
  <w:style w:type="paragraph" w:customStyle="1" w:styleId="8AC89056C89F47C898AD8E17A982BFF9">
    <w:name w:val="8AC89056C89F47C898AD8E17A982BFF9"/>
    <w:rsid w:val="006C422E"/>
    <w:pPr>
      <w:spacing w:after="160" w:line="259" w:lineRule="auto"/>
    </w:pPr>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4D771-310E-4C70-984A-EFB57076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6</Pages>
  <Words>1883</Words>
  <Characters>10737</Characters>
  <Application>Microsoft Office Word</Application>
  <DocSecurity>0</DocSecurity>
  <Lines>89</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2</cp:revision>
  <dcterms:created xsi:type="dcterms:W3CDTF">2017-09-26T06:46:00Z</dcterms:created>
  <dcterms:modified xsi:type="dcterms:W3CDTF">2017-09-26T06:46:00Z</dcterms:modified>
</cp:coreProperties>
</file>