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F2007C" w:rsidP="00AE1971">
          <w:pPr>
            <w:tabs>
              <w:tab w:val="left" w:pos="5370"/>
            </w:tabs>
            <w:jc w:val="center"/>
            <w:rPr>
              <w:rFonts w:cs="Times New Roman"/>
              <w:szCs w:val="24"/>
              <w:lang w:val="bg-BG"/>
            </w:rPr>
          </w:pPr>
          <w:r>
            <w:rPr>
              <w:rStyle w:val="BookTitle"/>
              <w:sz w:val="36"/>
              <w:szCs w:val="36"/>
              <w:lang w:val="bg-BG"/>
            </w:rPr>
            <w:t>История на българската държава и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F2007C"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F2007C"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F2007C"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F2007C" w:rsidP="00007DB0">
                <w:pPr>
                  <w:rPr>
                    <w:rFonts w:cs="Times New Roman"/>
                    <w:szCs w:val="24"/>
                    <w:lang w:val="bg-BG"/>
                  </w:rPr>
                </w:pPr>
                <w:r>
                  <w:rPr>
                    <w:rFonts w:cs="Times New Roman"/>
                    <w:szCs w:val="24"/>
                    <w:lang w:val="bg-BG"/>
                  </w:rPr>
                  <w:t>Задължителна</w:t>
                </w:r>
              </w:p>
            </w:tc>
          </w:sdtContent>
        </w:sdt>
      </w:tr>
      <w:tr w:rsidR="00FB1B8F" w:rsidRPr="00F2007C"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F2007C" w:rsidP="00F2007C">
                <w:pPr>
                  <w:rPr>
                    <w:rFonts w:cs="Times New Roman"/>
                    <w:szCs w:val="24"/>
                    <w:lang w:val="bg-BG"/>
                  </w:rPr>
                </w:pPr>
                <w:r>
                  <w:rPr>
                    <w:rFonts w:cs="Times New Roman"/>
                    <w:szCs w:val="24"/>
                    <w:lang w:val="bg-BG"/>
                  </w:rPr>
                  <w:t>Доц. д-р Петя Неделева</w:t>
                </w:r>
              </w:p>
            </w:tc>
          </w:sdtContent>
        </w:sdt>
      </w:tr>
      <w:tr w:rsidR="00007DB0" w:rsidRPr="00F2007C"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F2007C" w:rsidP="00043C61">
                <w:pPr>
                  <w:rPr>
                    <w:rFonts w:cs="Times New Roman"/>
                    <w:szCs w:val="24"/>
                    <w:lang w:val="bg-BG"/>
                  </w:rPr>
                </w:pPr>
                <w:r>
                  <w:rPr>
                    <w:rFonts w:cs="Times New Roman"/>
                    <w:szCs w:val="24"/>
                    <w:lang w:val="bg-BG"/>
                  </w:rPr>
                  <w:t>Един семестър</w:t>
                </w:r>
              </w:p>
            </w:tc>
          </w:sdtContent>
        </w:sdt>
      </w:tr>
      <w:tr w:rsidR="00007DB0" w:rsidRPr="00F2007C"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145F2" w:rsidP="00043C61">
                <w:pPr>
                  <w:rPr>
                    <w:rFonts w:cs="Times New Roman"/>
                    <w:szCs w:val="24"/>
                    <w:lang w:val="bg-BG"/>
                  </w:rPr>
                </w:pPr>
                <w:r>
                  <w:rPr>
                    <w:rFonts w:cs="Times New Roman"/>
                    <w:szCs w:val="24"/>
                    <w:lang w:val="bg-BG"/>
                  </w:rPr>
                  <w:t>Лекции</w:t>
                </w:r>
              </w:p>
            </w:tc>
          </w:sdtContent>
        </w:sdt>
      </w:tr>
      <w:tr w:rsidR="00007DB0" w:rsidRPr="00F2007C"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F2007C" w:rsidP="00043C61">
                <w:pPr>
                  <w:rPr>
                    <w:rFonts w:cs="Times New Roman"/>
                    <w:szCs w:val="24"/>
                    <w:lang w:val="bg-BG"/>
                  </w:rPr>
                </w:pPr>
                <w:r>
                  <w:rPr>
                    <w:rFonts w:cs="Times New Roman"/>
                    <w:szCs w:val="24"/>
                    <w:lang w:val="bg-BG"/>
                  </w:rPr>
                  <w:t>Да</w:t>
                </w:r>
              </w:p>
            </w:tc>
          </w:sdtContent>
        </w:sdt>
      </w:tr>
      <w:tr w:rsidR="00A0317A" w:rsidRPr="00F2007C"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F2007C" w:rsidP="00043C61">
                <w:pPr>
                  <w:rPr>
                    <w:rFonts w:cs="Times New Roman"/>
                    <w:szCs w:val="24"/>
                    <w:lang w:val="bg-BG"/>
                  </w:rPr>
                </w:pPr>
                <w:r>
                  <w:rPr>
                    <w:rFonts w:cs="Times New Roman"/>
                    <w:szCs w:val="24"/>
                    <w:lang w:val="bg-BG"/>
                  </w:rPr>
                  <w:t>Да</w:t>
                </w:r>
              </w:p>
            </w:tc>
          </w:sdtContent>
        </w:sdt>
      </w:tr>
      <w:tr w:rsidR="000D1387" w:rsidRPr="00F2007C"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F2007C" w:rsidP="00F2007C">
                <w:pPr>
                  <w:rPr>
                    <w:rFonts w:cs="Times New Roman"/>
                    <w:szCs w:val="24"/>
                    <w:lang w:val="bg-BG" w:eastAsia="zh-TW"/>
                  </w:rPr>
                </w:pPr>
                <w:r>
                  <w:rPr>
                    <w:rFonts w:cs="Times New Roman"/>
                    <w:szCs w:val="24"/>
                    <w:lang w:val="bg-BG"/>
                  </w:rPr>
                  <w:t>18??</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sdt>
          <w:sdtPr>
            <w:id w:val="726345534"/>
            <w:placeholder>
              <w:docPart w:val="349FAF372B0A4E7EB2A49658661F5079"/>
            </w:placeholder>
          </w:sdtPr>
          <w:sdtEndPr>
            <w:rPr>
              <w:b/>
              <w:lang w:val="bg-BG"/>
            </w:rPr>
          </w:sdtEndPr>
          <w:sdtContent>
            <w:p w:rsidR="00A12133" w:rsidRPr="00A12133" w:rsidRDefault="00A12133" w:rsidP="00A12133">
              <w:pPr>
                <w:tabs>
                  <w:tab w:val="left" w:pos="6900"/>
                </w:tabs>
                <w:jc w:val="both"/>
                <w:rPr>
                  <w:lang w:val="ru-RU"/>
                </w:rPr>
              </w:pPr>
              <w:r w:rsidRPr="00A12133">
                <w:rPr>
                  <w:lang w:val="ru-RU"/>
                </w:rPr>
                <w:t>1.</w:t>
              </w:r>
              <w:r w:rsidRPr="00A12133">
                <w:rPr>
                  <w:lang w:val="ru-RU"/>
                </w:rPr>
                <w:tab/>
                <w:t>История на българската държава и право като научна дисциплина. Връзки със сродни обществени науки. Периодизация.</w:t>
              </w:r>
            </w:p>
            <w:p w:rsidR="00A12133" w:rsidRPr="00A12133" w:rsidRDefault="00A12133" w:rsidP="00A12133">
              <w:pPr>
                <w:tabs>
                  <w:tab w:val="left" w:pos="6900"/>
                </w:tabs>
                <w:jc w:val="both"/>
                <w:rPr>
                  <w:lang w:val="ru-RU"/>
                </w:rPr>
              </w:pPr>
              <w:r w:rsidRPr="00A12133">
                <w:rPr>
                  <w:lang w:val="ru-RU"/>
                </w:rPr>
                <w:t>2.</w:t>
              </w:r>
              <w:r w:rsidRPr="00A12133">
                <w:rPr>
                  <w:lang w:val="ru-RU"/>
                </w:rPr>
                <w:tab/>
                <w:t>Извори за историята на българската държава и право.</w:t>
              </w:r>
            </w:p>
            <w:p w:rsidR="00A12133" w:rsidRPr="00A12133" w:rsidRDefault="00A12133" w:rsidP="00A12133">
              <w:pPr>
                <w:tabs>
                  <w:tab w:val="left" w:pos="6900"/>
                </w:tabs>
                <w:jc w:val="both"/>
                <w:rPr>
                  <w:lang w:val="ru-RU"/>
                </w:rPr>
              </w:pPr>
              <w:r w:rsidRPr="00A12133">
                <w:rPr>
                  <w:lang w:val="ru-RU"/>
                </w:rPr>
                <w:t>3.</w:t>
              </w:r>
              <w:r w:rsidRPr="00A12133">
                <w:rPr>
                  <w:lang w:val="ru-RU"/>
                </w:rPr>
                <w:tab/>
                <w:t>Първо писано законодателство. Крумови закони.</w:t>
              </w:r>
            </w:p>
            <w:p w:rsidR="00A12133" w:rsidRPr="00A12133" w:rsidRDefault="00A12133" w:rsidP="00A12133">
              <w:pPr>
                <w:tabs>
                  <w:tab w:val="left" w:pos="6900"/>
                </w:tabs>
                <w:jc w:val="both"/>
                <w:rPr>
                  <w:lang w:val="ru-RU"/>
                </w:rPr>
              </w:pPr>
              <w:r w:rsidRPr="00A12133">
                <w:rPr>
                  <w:lang w:val="ru-RU"/>
                </w:rPr>
                <w:t>4.</w:t>
              </w:r>
              <w:r w:rsidRPr="00A12133">
                <w:rPr>
                  <w:lang w:val="ru-RU"/>
                </w:rPr>
                <w:tab/>
                <w:t xml:space="preserve">Отговорите на папа Николай </w:t>
              </w:r>
              <w:r w:rsidRPr="00A12133">
                <w:t>I</w:t>
              </w:r>
              <w:r w:rsidRPr="00A12133">
                <w:rPr>
                  <w:lang w:val="ru-RU"/>
                </w:rPr>
                <w:t>.</w:t>
              </w:r>
            </w:p>
            <w:p w:rsidR="00A12133" w:rsidRPr="00A12133" w:rsidRDefault="00A12133" w:rsidP="00A12133">
              <w:pPr>
                <w:tabs>
                  <w:tab w:val="left" w:pos="6900"/>
                </w:tabs>
                <w:jc w:val="both"/>
                <w:rPr>
                  <w:lang w:val="ru-RU"/>
                </w:rPr>
              </w:pPr>
              <w:r w:rsidRPr="00A12133">
                <w:rPr>
                  <w:lang w:val="ru-RU"/>
                </w:rPr>
                <w:t>5.</w:t>
              </w:r>
              <w:r w:rsidRPr="00A12133">
                <w:rPr>
                  <w:lang w:val="ru-RU"/>
                </w:rPr>
                <w:tab/>
                <w:t>Еклога – съдържание, съотношение Славянска и Византийска Еклога. Земеделски закон. Номоканон /Кръмчая книга/.</w:t>
              </w:r>
            </w:p>
            <w:p w:rsidR="00A12133" w:rsidRPr="00A12133" w:rsidRDefault="00A12133" w:rsidP="00A12133">
              <w:pPr>
                <w:tabs>
                  <w:tab w:val="left" w:pos="6900"/>
                </w:tabs>
                <w:jc w:val="both"/>
                <w:rPr>
                  <w:lang w:val="ru-RU"/>
                </w:rPr>
              </w:pPr>
              <w:r w:rsidRPr="00A12133">
                <w:rPr>
                  <w:lang w:val="ru-RU"/>
                </w:rPr>
                <w:t>6.</w:t>
              </w:r>
              <w:r w:rsidRPr="00A12133">
                <w:rPr>
                  <w:lang w:val="ru-RU"/>
                </w:rPr>
                <w:tab/>
                <w:t xml:space="preserve">Закон за съдене на людете. Обща характеристика и съдържание на закона. Теории за произхода  на ЗСЛ. </w:t>
              </w:r>
            </w:p>
            <w:p w:rsidR="00A12133" w:rsidRPr="00A12133" w:rsidRDefault="00A12133" w:rsidP="00A12133">
              <w:pPr>
                <w:tabs>
                  <w:tab w:val="left" w:pos="6900"/>
                </w:tabs>
                <w:jc w:val="both"/>
                <w:rPr>
                  <w:lang w:val="ru-RU"/>
                </w:rPr>
              </w:pPr>
              <w:r w:rsidRPr="00A12133">
                <w:rPr>
                  <w:lang w:val="ru-RU"/>
                </w:rPr>
                <w:t>7.</w:t>
              </w:r>
              <w:r w:rsidRPr="00A12133">
                <w:rPr>
                  <w:lang w:val="ru-RU"/>
                </w:rPr>
                <w:tab/>
                <w:t xml:space="preserve">Законодателство по време на Втората българска държава. Синтагма на Матей Властар. Шестокнижие на Арменопуло. </w:t>
              </w:r>
            </w:p>
            <w:p w:rsidR="00A12133" w:rsidRPr="00A12133" w:rsidRDefault="00A12133" w:rsidP="00A12133">
              <w:pPr>
                <w:tabs>
                  <w:tab w:val="left" w:pos="6900"/>
                </w:tabs>
                <w:jc w:val="both"/>
                <w:rPr>
                  <w:lang w:val="ru-RU"/>
                </w:rPr>
              </w:pPr>
              <w:r w:rsidRPr="00A12133">
                <w:rPr>
                  <w:lang w:val="ru-RU"/>
                </w:rPr>
                <w:t>8.</w:t>
              </w:r>
              <w:r w:rsidRPr="00A12133">
                <w:rPr>
                  <w:lang w:val="ru-RU"/>
                </w:rPr>
                <w:tab/>
                <w:t>Дарствени грамоти. Международни грамоти и договори. Други извори за историята на българската държава и право.</w:t>
              </w:r>
            </w:p>
            <w:p w:rsidR="00A12133" w:rsidRPr="00A12133" w:rsidRDefault="00A12133" w:rsidP="00A12133">
              <w:pPr>
                <w:tabs>
                  <w:tab w:val="left" w:pos="6900"/>
                </w:tabs>
                <w:jc w:val="both"/>
                <w:rPr>
                  <w:lang w:val="ru-RU"/>
                </w:rPr>
              </w:pPr>
              <w:r w:rsidRPr="00A12133">
                <w:rPr>
                  <w:lang w:val="ru-RU"/>
                </w:rPr>
                <w:lastRenderedPageBreak/>
                <w:t>9.</w:t>
              </w:r>
              <w:r w:rsidRPr="00A12133">
                <w:rPr>
                  <w:lang w:val="ru-RU"/>
                </w:rPr>
                <w:tab/>
                <w:t>Възникване на българската държава. Устройство, управление и развитие на Първата българска държава. Езически и християнски период.</w:t>
              </w:r>
            </w:p>
            <w:p w:rsidR="00A12133" w:rsidRPr="00A12133" w:rsidRDefault="00A12133" w:rsidP="00A12133">
              <w:pPr>
                <w:tabs>
                  <w:tab w:val="left" w:pos="6900"/>
                </w:tabs>
                <w:jc w:val="both"/>
                <w:rPr>
                  <w:lang w:val="ru-RU"/>
                </w:rPr>
              </w:pPr>
              <w:r w:rsidRPr="00A12133">
                <w:rPr>
                  <w:lang w:val="ru-RU"/>
                </w:rPr>
                <w:t>10.</w:t>
              </w:r>
              <w:r w:rsidRPr="00A12133">
                <w:rPr>
                  <w:lang w:val="ru-RU"/>
                </w:rPr>
                <w:tab/>
                <w:t xml:space="preserve">Устройство и управление на Втората българска държава. Органи на централно и провинциално управление. Фискална система. </w:t>
              </w:r>
            </w:p>
            <w:p w:rsidR="00A12133" w:rsidRPr="00A12133" w:rsidRDefault="00A12133" w:rsidP="00A12133">
              <w:pPr>
                <w:tabs>
                  <w:tab w:val="left" w:pos="6900"/>
                </w:tabs>
                <w:jc w:val="both"/>
                <w:rPr>
                  <w:lang w:val="ru-RU"/>
                </w:rPr>
              </w:pPr>
              <w:r w:rsidRPr="00A12133">
                <w:rPr>
                  <w:lang w:val="ru-RU"/>
                </w:rPr>
                <w:t>11.</w:t>
              </w:r>
              <w:r w:rsidRPr="00A12133">
                <w:rPr>
                  <w:lang w:val="ru-RU"/>
                </w:rPr>
                <w:tab/>
                <w:t>Правоспособност и дееспособност на българите и на чужденците.</w:t>
              </w:r>
            </w:p>
            <w:p w:rsidR="00A12133" w:rsidRPr="00A12133" w:rsidRDefault="00A12133" w:rsidP="00A12133">
              <w:pPr>
                <w:tabs>
                  <w:tab w:val="left" w:pos="6900"/>
                </w:tabs>
                <w:jc w:val="both"/>
                <w:rPr>
                  <w:lang w:val="ru-RU"/>
                </w:rPr>
              </w:pPr>
              <w:r w:rsidRPr="00A12133">
                <w:rPr>
                  <w:lang w:val="ru-RU"/>
                </w:rPr>
                <w:t>12.</w:t>
              </w:r>
              <w:r w:rsidRPr="00A12133">
                <w:rPr>
                  <w:lang w:val="ru-RU"/>
                </w:rPr>
                <w:tab/>
                <w:t>Брак и семейноправни отношения в средновековна България. Езически и християнски брак.</w:t>
              </w:r>
            </w:p>
            <w:p w:rsidR="00A12133" w:rsidRPr="00A12133" w:rsidRDefault="00A12133" w:rsidP="00A12133">
              <w:pPr>
                <w:tabs>
                  <w:tab w:val="left" w:pos="6900"/>
                </w:tabs>
                <w:jc w:val="both"/>
                <w:rPr>
                  <w:lang w:val="ru-RU"/>
                </w:rPr>
              </w:pPr>
              <w:r w:rsidRPr="00A12133">
                <w:rPr>
                  <w:lang w:val="ru-RU"/>
                </w:rPr>
                <w:t>13.</w:t>
              </w:r>
              <w:r w:rsidRPr="00A12133">
                <w:rPr>
                  <w:lang w:val="ru-RU"/>
                </w:rPr>
                <w:tab/>
                <w:t>Наследяване в средновековна България.</w:t>
              </w:r>
            </w:p>
            <w:p w:rsidR="00A12133" w:rsidRPr="00A12133" w:rsidRDefault="00A12133" w:rsidP="00A12133">
              <w:pPr>
                <w:tabs>
                  <w:tab w:val="left" w:pos="6900"/>
                </w:tabs>
                <w:jc w:val="both"/>
                <w:rPr>
                  <w:lang w:val="ru-RU"/>
                </w:rPr>
              </w:pPr>
              <w:r w:rsidRPr="00A12133">
                <w:rPr>
                  <w:lang w:val="ru-RU"/>
                </w:rPr>
                <w:t>14.</w:t>
              </w:r>
              <w:r w:rsidRPr="00A12133">
                <w:rPr>
                  <w:lang w:val="ru-RU"/>
                </w:rPr>
                <w:tab/>
                <w:t>Условия за развитие на стокообмена в средновековна България. Видове договори.</w:t>
              </w:r>
            </w:p>
            <w:p w:rsidR="00A12133" w:rsidRPr="00A12133" w:rsidRDefault="00A12133" w:rsidP="00A12133">
              <w:pPr>
                <w:tabs>
                  <w:tab w:val="left" w:pos="6900"/>
                </w:tabs>
                <w:jc w:val="both"/>
                <w:rPr>
                  <w:lang w:val="ru-RU"/>
                </w:rPr>
              </w:pPr>
              <w:r w:rsidRPr="00A12133">
                <w:rPr>
                  <w:lang w:val="ru-RU"/>
                </w:rPr>
                <w:t>15.</w:t>
              </w:r>
              <w:r w:rsidRPr="00A12133">
                <w:rPr>
                  <w:lang w:val="ru-RU"/>
                </w:rPr>
                <w:tab/>
                <w:t>Наказателно право. Развитие на наказателната репресия. Престъпление. Субект на престъплението. Вина.</w:t>
              </w:r>
            </w:p>
            <w:p w:rsidR="00A12133" w:rsidRPr="00A12133" w:rsidRDefault="00A12133" w:rsidP="00A12133">
              <w:pPr>
                <w:tabs>
                  <w:tab w:val="left" w:pos="6900"/>
                </w:tabs>
                <w:jc w:val="both"/>
                <w:rPr>
                  <w:lang w:val="ru-RU"/>
                </w:rPr>
              </w:pPr>
              <w:r w:rsidRPr="00A12133">
                <w:rPr>
                  <w:lang w:val="ru-RU"/>
                </w:rPr>
                <w:t>16.</w:t>
              </w:r>
              <w:r w:rsidRPr="00A12133">
                <w:rPr>
                  <w:lang w:val="ru-RU"/>
                </w:rPr>
                <w:tab/>
                <w:t>Престъпления против държавата и вярата.</w:t>
              </w:r>
            </w:p>
            <w:p w:rsidR="00A12133" w:rsidRPr="00A12133" w:rsidRDefault="00A12133" w:rsidP="00A12133">
              <w:pPr>
                <w:tabs>
                  <w:tab w:val="left" w:pos="6900"/>
                </w:tabs>
                <w:jc w:val="both"/>
                <w:rPr>
                  <w:lang w:val="ru-RU"/>
                </w:rPr>
              </w:pPr>
              <w:r w:rsidRPr="00A12133">
                <w:rPr>
                  <w:lang w:val="ru-RU"/>
                </w:rPr>
                <w:t>17.</w:t>
              </w:r>
              <w:r w:rsidRPr="00A12133">
                <w:rPr>
                  <w:lang w:val="ru-RU"/>
                </w:rPr>
                <w:tab/>
                <w:t>Престъпления против телесния интегритет, честта и свободата на личността.</w:t>
              </w:r>
            </w:p>
            <w:p w:rsidR="00A12133" w:rsidRPr="00A12133" w:rsidRDefault="00A12133" w:rsidP="00A12133">
              <w:pPr>
                <w:tabs>
                  <w:tab w:val="left" w:pos="6900"/>
                </w:tabs>
                <w:jc w:val="both"/>
                <w:rPr>
                  <w:lang w:val="ru-RU"/>
                </w:rPr>
              </w:pPr>
              <w:r w:rsidRPr="00A12133">
                <w:rPr>
                  <w:lang w:val="ru-RU"/>
                </w:rPr>
                <w:t>18.</w:t>
              </w:r>
              <w:r w:rsidRPr="00A12133">
                <w:rPr>
                  <w:lang w:val="ru-RU"/>
                </w:rPr>
                <w:tab/>
                <w:t>Престъпления против нравствеността.</w:t>
              </w:r>
            </w:p>
            <w:p w:rsidR="00A12133" w:rsidRPr="00A12133" w:rsidRDefault="00A12133" w:rsidP="00A12133">
              <w:pPr>
                <w:tabs>
                  <w:tab w:val="left" w:pos="6900"/>
                </w:tabs>
                <w:jc w:val="both"/>
                <w:rPr>
                  <w:lang w:val="ru-RU"/>
                </w:rPr>
              </w:pPr>
              <w:r w:rsidRPr="00A12133">
                <w:rPr>
                  <w:lang w:val="ru-RU"/>
                </w:rPr>
                <w:t>19.</w:t>
              </w:r>
              <w:r w:rsidRPr="00A12133">
                <w:rPr>
                  <w:lang w:val="ru-RU"/>
                </w:rPr>
                <w:tab/>
                <w:t>Престъпления против собствеността.</w:t>
              </w:r>
            </w:p>
            <w:p w:rsidR="00A12133" w:rsidRPr="00A12133" w:rsidRDefault="00A12133" w:rsidP="00A12133">
              <w:pPr>
                <w:tabs>
                  <w:tab w:val="left" w:pos="6900"/>
                </w:tabs>
                <w:jc w:val="both"/>
                <w:rPr>
                  <w:lang w:val="ru-RU"/>
                </w:rPr>
              </w:pPr>
              <w:r w:rsidRPr="00A12133">
                <w:rPr>
                  <w:lang w:val="ru-RU"/>
                </w:rPr>
                <w:t>20.</w:t>
              </w:r>
              <w:r w:rsidRPr="00A12133">
                <w:rPr>
                  <w:lang w:val="ru-RU"/>
                </w:rPr>
                <w:tab/>
                <w:t>Видове наказания – светски и духовни.</w:t>
              </w:r>
            </w:p>
            <w:p w:rsidR="00A12133" w:rsidRPr="00A12133" w:rsidRDefault="00A12133" w:rsidP="00A12133">
              <w:pPr>
                <w:tabs>
                  <w:tab w:val="left" w:pos="6900"/>
                </w:tabs>
                <w:jc w:val="both"/>
                <w:rPr>
                  <w:lang w:val="ru-RU"/>
                </w:rPr>
              </w:pPr>
              <w:r w:rsidRPr="00A12133">
                <w:rPr>
                  <w:lang w:val="ru-RU"/>
                </w:rPr>
                <w:t>21.</w:t>
              </w:r>
              <w:r w:rsidRPr="00A12133">
                <w:rPr>
                  <w:lang w:val="ru-RU"/>
                </w:rPr>
                <w:tab/>
                <w:t>Съдоустройство и съдопроизводство в българската средновековна държава.</w:t>
              </w:r>
            </w:p>
            <w:p w:rsidR="00A12133" w:rsidRPr="00A12133" w:rsidRDefault="00A12133" w:rsidP="00A12133">
              <w:pPr>
                <w:tabs>
                  <w:tab w:val="left" w:pos="6900"/>
                </w:tabs>
                <w:jc w:val="both"/>
                <w:rPr>
                  <w:lang w:val="ru-RU"/>
                </w:rPr>
              </w:pPr>
              <w:r w:rsidRPr="00A12133">
                <w:rPr>
                  <w:lang w:val="ru-RU"/>
                </w:rPr>
                <w:t>22.</w:t>
              </w:r>
              <w:r w:rsidRPr="00A12133">
                <w:rPr>
                  <w:lang w:val="ru-RU"/>
                </w:rPr>
                <w:tab/>
                <w:t xml:space="preserve">Устройство и управление на Османската държава. Административно-териториално деление. Органи на държавно управление. Социална структура на обществото. </w:t>
              </w:r>
            </w:p>
            <w:p w:rsidR="00A12133" w:rsidRPr="00A12133" w:rsidRDefault="00A12133" w:rsidP="00A12133">
              <w:pPr>
                <w:tabs>
                  <w:tab w:val="left" w:pos="6900"/>
                </w:tabs>
                <w:jc w:val="both"/>
                <w:rPr>
                  <w:lang w:val="ru-RU"/>
                </w:rPr>
              </w:pPr>
              <w:r w:rsidRPr="00A12133">
                <w:rPr>
                  <w:lang w:val="ru-RU"/>
                </w:rPr>
                <w:t>23.</w:t>
              </w:r>
              <w:r w:rsidRPr="00A12133">
                <w:rPr>
                  <w:lang w:val="ru-RU"/>
                </w:rPr>
                <w:tab/>
                <w:t>Османската правна система и законодателство. Мюсюлманско и светско законодателство. Източници на правото. Поземлена собственост в българските земи /Х</w:t>
              </w:r>
              <w:r w:rsidRPr="00A12133">
                <w:t>V</w:t>
              </w:r>
              <w:r w:rsidRPr="00A12133">
                <w:rPr>
                  <w:lang w:val="ru-RU"/>
                </w:rPr>
                <w:t xml:space="preserve"> – ХІХ век/.</w:t>
              </w:r>
            </w:p>
            <w:p w:rsidR="00A12133" w:rsidRPr="00A12133" w:rsidRDefault="00A12133" w:rsidP="00A12133">
              <w:pPr>
                <w:tabs>
                  <w:tab w:val="left" w:pos="6900"/>
                </w:tabs>
                <w:jc w:val="both"/>
                <w:rPr>
                  <w:lang w:val="ru-RU"/>
                </w:rPr>
              </w:pPr>
              <w:r w:rsidRPr="00A12133">
                <w:rPr>
                  <w:lang w:val="ru-RU"/>
                </w:rPr>
                <w:t>24.</w:t>
              </w:r>
              <w:r w:rsidRPr="00A12133">
                <w:rPr>
                  <w:lang w:val="ru-RU"/>
                </w:rPr>
                <w:tab/>
                <w:t>Българските общини – структура и самоуправление.</w:t>
              </w:r>
            </w:p>
            <w:p w:rsidR="00A12133" w:rsidRPr="00A12133" w:rsidRDefault="00A12133" w:rsidP="00A12133">
              <w:pPr>
                <w:tabs>
                  <w:tab w:val="left" w:pos="6900"/>
                </w:tabs>
                <w:jc w:val="both"/>
                <w:rPr>
                  <w:lang w:val="ru-RU"/>
                </w:rPr>
              </w:pPr>
              <w:r w:rsidRPr="00A12133">
                <w:rPr>
                  <w:lang w:val="ru-RU"/>
                </w:rPr>
                <w:t>25.</w:t>
              </w:r>
              <w:r w:rsidRPr="00A12133">
                <w:rPr>
                  <w:lang w:val="ru-RU"/>
                </w:rPr>
                <w:tab/>
                <w:t>Българските еснафски организации –устройство, управление и правораздавателна дейност.</w:t>
              </w:r>
            </w:p>
            <w:p w:rsidR="00A12133" w:rsidRPr="00A12133" w:rsidRDefault="00A12133" w:rsidP="00A12133">
              <w:pPr>
                <w:tabs>
                  <w:tab w:val="left" w:pos="6900"/>
                </w:tabs>
                <w:jc w:val="both"/>
                <w:rPr>
                  <w:lang w:val="ru-RU"/>
                </w:rPr>
              </w:pPr>
              <w:r w:rsidRPr="00A12133">
                <w:rPr>
                  <w:lang w:val="ru-RU"/>
                </w:rPr>
                <w:t>26.</w:t>
              </w:r>
              <w:r w:rsidRPr="00A12133">
                <w:rPr>
                  <w:lang w:val="ru-RU"/>
                </w:rPr>
                <w:tab/>
                <w:t>Възстановяване на българската църковна независимост.</w:t>
              </w:r>
            </w:p>
            <w:p w:rsidR="00A12133" w:rsidRPr="00A12133" w:rsidRDefault="00A12133" w:rsidP="00A12133">
              <w:pPr>
                <w:tabs>
                  <w:tab w:val="left" w:pos="6900"/>
                </w:tabs>
                <w:jc w:val="both"/>
                <w:rPr>
                  <w:lang w:val="ru-RU"/>
                </w:rPr>
              </w:pPr>
              <w:r w:rsidRPr="00A12133">
                <w:rPr>
                  <w:lang w:val="ru-RU"/>
                </w:rPr>
                <w:lastRenderedPageBreak/>
                <w:t>27.</w:t>
              </w:r>
              <w:r w:rsidRPr="00A12133">
                <w:rPr>
                  <w:lang w:val="ru-RU"/>
                </w:rPr>
                <w:tab/>
                <w:t>Борби за възстановяване на българската държава.</w:t>
              </w:r>
            </w:p>
            <w:p w:rsidR="00A12133" w:rsidRPr="00A12133" w:rsidRDefault="00A12133" w:rsidP="00A12133">
              <w:pPr>
                <w:tabs>
                  <w:tab w:val="left" w:pos="6900"/>
                </w:tabs>
                <w:jc w:val="both"/>
                <w:rPr>
                  <w:lang w:val="ru-RU"/>
                </w:rPr>
              </w:pPr>
              <w:r w:rsidRPr="00A12133">
                <w:rPr>
                  <w:lang w:val="ru-RU"/>
                </w:rPr>
                <w:t>28.</w:t>
              </w:r>
              <w:r w:rsidRPr="00A12133">
                <w:rPr>
                  <w:lang w:val="ru-RU"/>
                </w:rPr>
                <w:tab/>
                <w:t>Българско обичайно семейно право.</w:t>
              </w:r>
            </w:p>
            <w:p w:rsidR="00A12133" w:rsidRPr="00A12133" w:rsidRDefault="00A12133" w:rsidP="00A12133">
              <w:pPr>
                <w:tabs>
                  <w:tab w:val="left" w:pos="6900"/>
                </w:tabs>
                <w:jc w:val="both"/>
                <w:rPr>
                  <w:lang w:val="ru-RU"/>
                </w:rPr>
              </w:pPr>
              <w:r w:rsidRPr="00A12133">
                <w:rPr>
                  <w:lang w:val="ru-RU"/>
                </w:rPr>
                <w:t>29.</w:t>
              </w:r>
              <w:r w:rsidRPr="00A12133">
                <w:rPr>
                  <w:lang w:val="ru-RU"/>
                </w:rPr>
                <w:tab/>
                <w:t>Българско обичайно наследствено право.</w:t>
              </w:r>
            </w:p>
            <w:p w:rsidR="00A12133" w:rsidRPr="00A12133" w:rsidRDefault="00A12133" w:rsidP="00A12133">
              <w:pPr>
                <w:tabs>
                  <w:tab w:val="left" w:pos="6900"/>
                </w:tabs>
                <w:jc w:val="both"/>
                <w:rPr>
                  <w:lang w:val="ru-RU"/>
                </w:rPr>
              </w:pPr>
              <w:r w:rsidRPr="00A12133">
                <w:rPr>
                  <w:lang w:val="ru-RU"/>
                </w:rPr>
                <w:t>30.</w:t>
              </w:r>
              <w:r w:rsidRPr="00A12133">
                <w:rPr>
                  <w:lang w:val="ru-RU"/>
                </w:rPr>
                <w:tab/>
                <w:t>Българско обичайно договорно право.</w:t>
              </w:r>
            </w:p>
            <w:p w:rsidR="00A12133" w:rsidRPr="00A12133" w:rsidRDefault="00A12133" w:rsidP="00A12133">
              <w:pPr>
                <w:tabs>
                  <w:tab w:val="left" w:pos="6900"/>
                </w:tabs>
                <w:jc w:val="both"/>
                <w:rPr>
                  <w:lang w:val="ru-RU"/>
                </w:rPr>
              </w:pPr>
              <w:r w:rsidRPr="00A12133">
                <w:rPr>
                  <w:lang w:val="ru-RU"/>
                </w:rPr>
                <w:t>31.</w:t>
              </w:r>
              <w:r w:rsidRPr="00A12133">
                <w:rPr>
                  <w:lang w:val="ru-RU"/>
                </w:rPr>
                <w:tab/>
                <w:t>Българско обичайно наказателно право.</w:t>
              </w:r>
            </w:p>
            <w:p w:rsidR="00A12133" w:rsidRPr="00A12133" w:rsidRDefault="00A12133" w:rsidP="00A12133">
              <w:pPr>
                <w:tabs>
                  <w:tab w:val="left" w:pos="6900"/>
                </w:tabs>
                <w:jc w:val="both"/>
                <w:rPr>
                  <w:lang w:val="ru-RU"/>
                </w:rPr>
              </w:pPr>
              <w:r w:rsidRPr="00A12133">
                <w:rPr>
                  <w:lang w:val="ru-RU"/>
                </w:rPr>
                <w:t>32.</w:t>
              </w:r>
              <w:r w:rsidRPr="00A12133">
                <w:rPr>
                  <w:lang w:val="ru-RU"/>
                </w:rPr>
                <w:tab/>
                <w:t>Обичайно съдоустройство и съдопроизводство.</w:t>
              </w:r>
            </w:p>
            <w:p w:rsidR="00A12133" w:rsidRPr="00A12133" w:rsidRDefault="00A12133" w:rsidP="00A12133">
              <w:pPr>
                <w:tabs>
                  <w:tab w:val="left" w:pos="6900"/>
                </w:tabs>
                <w:jc w:val="both"/>
                <w:rPr>
                  <w:lang w:val="ru-RU"/>
                </w:rPr>
              </w:pPr>
              <w:r w:rsidRPr="00A12133">
                <w:rPr>
                  <w:lang w:val="ru-RU"/>
                </w:rPr>
                <w:t>33.</w:t>
              </w:r>
              <w:r w:rsidRPr="00A12133">
                <w:rPr>
                  <w:lang w:val="ru-RU"/>
                </w:rPr>
                <w:tab/>
                <w:t>Временно руско управление. Изграждане основите на държавното устройство. Съдебна система в периода на ВРУ.</w:t>
              </w:r>
            </w:p>
            <w:p w:rsidR="00A12133" w:rsidRPr="00A12133" w:rsidRDefault="00A12133" w:rsidP="00A12133">
              <w:pPr>
                <w:tabs>
                  <w:tab w:val="left" w:pos="6900"/>
                </w:tabs>
                <w:jc w:val="both"/>
                <w:rPr>
                  <w:lang w:val="ru-RU"/>
                </w:rPr>
              </w:pPr>
              <w:r w:rsidRPr="00A12133">
                <w:rPr>
                  <w:lang w:val="ru-RU"/>
                </w:rPr>
                <w:t>34.</w:t>
              </w:r>
              <w:r w:rsidRPr="00A12133">
                <w:rPr>
                  <w:lang w:val="ru-RU"/>
                </w:rPr>
                <w:tab/>
                <w:t>Конституиране на Учредителното събрание от 1879 г., дейност по приемане на Търновската конституция.</w:t>
              </w:r>
            </w:p>
            <w:p w:rsidR="00A12133" w:rsidRPr="00A12133" w:rsidRDefault="00A12133" w:rsidP="00A12133">
              <w:pPr>
                <w:tabs>
                  <w:tab w:val="left" w:pos="6900"/>
                </w:tabs>
                <w:jc w:val="both"/>
                <w:rPr>
                  <w:lang w:val="ru-RU"/>
                </w:rPr>
              </w:pPr>
              <w:r w:rsidRPr="00A12133">
                <w:rPr>
                  <w:lang w:val="ru-RU"/>
                </w:rPr>
                <w:t>35.</w:t>
              </w:r>
              <w:r w:rsidRPr="00A12133">
                <w:rPr>
                  <w:lang w:val="ru-RU"/>
                </w:rPr>
                <w:tab/>
                <w:t>Държавно устройство на България според Търновската конституция.</w:t>
              </w:r>
            </w:p>
            <w:p w:rsidR="00A12133" w:rsidRPr="00A12133" w:rsidRDefault="00A12133" w:rsidP="00A12133">
              <w:pPr>
                <w:tabs>
                  <w:tab w:val="left" w:pos="6900"/>
                </w:tabs>
                <w:jc w:val="both"/>
                <w:rPr>
                  <w:lang w:val="ru-RU"/>
                </w:rPr>
              </w:pPr>
              <w:r w:rsidRPr="00A12133">
                <w:rPr>
                  <w:lang w:val="ru-RU"/>
                </w:rPr>
                <w:t>36.</w:t>
              </w:r>
              <w:r w:rsidRPr="00A12133">
                <w:rPr>
                  <w:lang w:val="ru-RU"/>
                </w:rPr>
                <w:tab/>
                <w:t>Правомощия на монарха в изпълнителната, законодателната и съдебната власт според Търновската конституция.</w:t>
              </w:r>
            </w:p>
            <w:p w:rsidR="00A12133" w:rsidRPr="00A12133" w:rsidRDefault="00A12133" w:rsidP="00A12133">
              <w:pPr>
                <w:tabs>
                  <w:tab w:val="left" w:pos="6900"/>
                </w:tabs>
                <w:jc w:val="both"/>
                <w:rPr>
                  <w:lang w:val="ru-RU"/>
                </w:rPr>
              </w:pPr>
              <w:r w:rsidRPr="00A12133">
                <w:rPr>
                  <w:lang w:val="ru-RU"/>
                </w:rPr>
                <w:t>37.</w:t>
              </w:r>
              <w:r w:rsidRPr="00A12133">
                <w:rPr>
                  <w:lang w:val="ru-RU"/>
                </w:rPr>
                <w:tab/>
                <w:t>Министерски съвет, видове министерства, министерска отговорност, правомощия.</w:t>
              </w:r>
            </w:p>
            <w:p w:rsidR="00A12133" w:rsidRPr="00A12133" w:rsidRDefault="00A12133" w:rsidP="00A12133">
              <w:pPr>
                <w:tabs>
                  <w:tab w:val="left" w:pos="6900"/>
                </w:tabs>
                <w:jc w:val="both"/>
                <w:rPr>
                  <w:lang w:val="ru-RU"/>
                </w:rPr>
              </w:pPr>
              <w:r w:rsidRPr="00A12133">
                <w:rPr>
                  <w:lang w:val="ru-RU"/>
                </w:rPr>
                <w:t>38.</w:t>
              </w:r>
              <w:r w:rsidRPr="00A12133">
                <w:rPr>
                  <w:lang w:val="ru-RU"/>
                </w:rPr>
                <w:tab/>
                <w:t>Народно събрание – видове, конституиране, правомощия.</w:t>
              </w:r>
            </w:p>
            <w:p w:rsidR="00A12133" w:rsidRPr="00A12133" w:rsidRDefault="00A12133" w:rsidP="00A12133">
              <w:pPr>
                <w:tabs>
                  <w:tab w:val="left" w:pos="6900"/>
                </w:tabs>
                <w:jc w:val="both"/>
                <w:rPr>
                  <w:lang w:val="ru-RU"/>
                </w:rPr>
              </w:pPr>
              <w:r w:rsidRPr="00A12133">
                <w:rPr>
                  <w:lang w:val="ru-RU"/>
                </w:rPr>
                <w:t>39.</w:t>
              </w:r>
              <w:r w:rsidRPr="00A12133">
                <w:rPr>
                  <w:lang w:val="ru-RU"/>
                </w:rPr>
                <w:tab/>
                <w:t>Съдебната власт в Княжество България.</w:t>
              </w:r>
            </w:p>
            <w:p w:rsidR="00A12133" w:rsidRPr="00A12133" w:rsidRDefault="00A12133" w:rsidP="00A12133">
              <w:pPr>
                <w:tabs>
                  <w:tab w:val="left" w:pos="6900"/>
                </w:tabs>
                <w:jc w:val="both"/>
                <w:rPr>
                  <w:lang w:val="ru-RU"/>
                </w:rPr>
              </w:pPr>
              <w:r w:rsidRPr="00A12133">
                <w:rPr>
                  <w:lang w:val="ru-RU"/>
                </w:rPr>
                <w:t>40.</w:t>
              </w:r>
              <w:r w:rsidRPr="00A12133">
                <w:rPr>
                  <w:lang w:val="ru-RU"/>
                </w:rPr>
                <w:tab/>
                <w:t>Уредба и съдебна система на Източна Румелия.</w:t>
              </w:r>
            </w:p>
            <w:p w:rsidR="00A12133" w:rsidRPr="00A12133" w:rsidRDefault="00A12133" w:rsidP="00A12133">
              <w:pPr>
                <w:tabs>
                  <w:tab w:val="left" w:pos="6900"/>
                </w:tabs>
                <w:jc w:val="both"/>
                <w:rPr>
                  <w:lang w:val="ru-RU"/>
                </w:rPr>
              </w:pPr>
              <w:r w:rsidRPr="00A12133">
                <w:rPr>
                  <w:lang w:val="ru-RU"/>
                </w:rPr>
                <w:t>41.</w:t>
              </w:r>
              <w:r w:rsidRPr="00A12133">
                <w:rPr>
                  <w:lang w:val="ru-RU"/>
                </w:rPr>
                <w:tab/>
                <w:t>Възникване и формиране на българската правна система след Освобождението – рецепция на чуждестранно право в България.</w:t>
              </w:r>
            </w:p>
            <w:p w:rsidR="00A12133" w:rsidRPr="00A12133" w:rsidRDefault="00A12133" w:rsidP="00A12133">
              <w:pPr>
                <w:tabs>
                  <w:tab w:val="left" w:pos="6900"/>
                </w:tabs>
                <w:jc w:val="both"/>
                <w:rPr>
                  <w:lang w:val="ru-RU"/>
                </w:rPr>
              </w:pPr>
              <w:r w:rsidRPr="00A12133">
                <w:rPr>
                  <w:lang w:val="ru-RU"/>
                </w:rPr>
                <w:t>42.</w:t>
              </w:r>
              <w:r w:rsidRPr="00A12133">
                <w:rPr>
                  <w:lang w:val="ru-RU"/>
                </w:rPr>
                <w:tab/>
                <w:t>Създаване на облигационно право.</w:t>
              </w:r>
            </w:p>
            <w:p w:rsidR="00A12133" w:rsidRPr="00A12133" w:rsidRDefault="00A12133" w:rsidP="00A12133">
              <w:pPr>
                <w:tabs>
                  <w:tab w:val="left" w:pos="6900"/>
                </w:tabs>
                <w:jc w:val="both"/>
                <w:rPr>
                  <w:lang w:val="ru-RU"/>
                </w:rPr>
              </w:pPr>
              <w:r w:rsidRPr="00A12133">
                <w:rPr>
                  <w:lang w:val="ru-RU"/>
                </w:rPr>
                <w:t>43.</w:t>
              </w:r>
              <w:r w:rsidRPr="00A12133">
                <w:rPr>
                  <w:lang w:val="ru-RU"/>
                </w:rPr>
                <w:tab/>
                <w:t>Създаване на търговско право.</w:t>
              </w:r>
            </w:p>
            <w:p w:rsidR="00A12133" w:rsidRPr="00A12133" w:rsidRDefault="00A12133" w:rsidP="00A12133">
              <w:pPr>
                <w:tabs>
                  <w:tab w:val="left" w:pos="6900"/>
                </w:tabs>
                <w:jc w:val="both"/>
                <w:rPr>
                  <w:lang w:val="ru-RU"/>
                </w:rPr>
              </w:pPr>
              <w:r w:rsidRPr="00A12133">
                <w:rPr>
                  <w:lang w:val="ru-RU"/>
                </w:rPr>
                <w:t>44.</w:t>
              </w:r>
              <w:r w:rsidRPr="00A12133">
                <w:rPr>
                  <w:lang w:val="ru-RU"/>
                </w:rPr>
                <w:tab/>
                <w:t>Създаване на вещно право.</w:t>
              </w:r>
            </w:p>
            <w:p w:rsidR="00A12133" w:rsidRPr="00A12133" w:rsidRDefault="00A12133" w:rsidP="00A12133">
              <w:pPr>
                <w:tabs>
                  <w:tab w:val="left" w:pos="6900"/>
                </w:tabs>
                <w:jc w:val="both"/>
                <w:rPr>
                  <w:lang w:val="ru-RU"/>
                </w:rPr>
              </w:pPr>
              <w:r w:rsidRPr="00A12133">
                <w:rPr>
                  <w:lang w:val="ru-RU"/>
                </w:rPr>
                <w:t>45.</w:t>
              </w:r>
              <w:r w:rsidRPr="00A12133">
                <w:rPr>
                  <w:lang w:val="ru-RU"/>
                </w:rPr>
                <w:tab/>
                <w:t>Създаване на семейно о наследствено право.</w:t>
              </w:r>
            </w:p>
            <w:p w:rsidR="00A12133" w:rsidRPr="00A12133" w:rsidRDefault="00A12133" w:rsidP="00A12133">
              <w:pPr>
                <w:tabs>
                  <w:tab w:val="left" w:pos="6900"/>
                </w:tabs>
                <w:jc w:val="both"/>
                <w:rPr>
                  <w:lang w:val="ru-RU"/>
                </w:rPr>
              </w:pPr>
              <w:r w:rsidRPr="00A12133">
                <w:rPr>
                  <w:lang w:val="ru-RU"/>
                </w:rPr>
                <w:lastRenderedPageBreak/>
                <w:t>46.</w:t>
              </w:r>
              <w:r w:rsidRPr="00A12133">
                <w:rPr>
                  <w:lang w:val="ru-RU"/>
                </w:rPr>
                <w:tab/>
                <w:t>Създаване на наказателно право.</w:t>
              </w:r>
            </w:p>
            <w:p w:rsidR="00A12133" w:rsidRPr="00A12133" w:rsidRDefault="00A12133" w:rsidP="00A12133">
              <w:pPr>
                <w:tabs>
                  <w:tab w:val="left" w:pos="6900"/>
                </w:tabs>
                <w:jc w:val="both"/>
                <w:rPr>
                  <w:lang w:val="ru-RU"/>
                </w:rPr>
              </w:pPr>
              <w:r w:rsidRPr="00A12133">
                <w:rPr>
                  <w:lang w:val="ru-RU"/>
                </w:rPr>
                <w:t>47.</w:t>
              </w:r>
              <w:r w:rsidRPr="00A12133">
                <w:rPr>
                  <w:lang w:val="ru-RU"/>
                </w:rPr>
                <w:tab/>
                <w:t>Създаване на гражданско и наказателно процесуално право.</w:t>
              </w:r>
            </w:p>
            <w:p w:rsidR="00A12133" w:rsidRPr="00A12133" w:rsidRDefault="00A12133" w:rsidP="00A12133">
              <w:pPr>
                <w:tabs>
                  <w:tab w:val="left" w:pos="6900"/>
                </w:tabs>
                <w:jc w:val="both"/>
                <w:rPr>
                  <w:lang w:val="ru-RU"/>
                </w:rPr>
              </w:pPr>
              <w:r w:rsidRPr="00A12133">
                <w:rPr>
                  <w:lang w:val="ru-RU"/>
                </w:rPr>
                <w:t>48.</w:t>
              </w:r>
              <w:r w:rsidRPr="00A12133">
                <w:rPr>
                  <w:lang w:val="ru-RU"/>
                </w:rPr>
                <w:tab/>
                <w:t>Местно управление и самоуправление.</w:t>
              </w:r>
            </w:p>
            <w:p w:rsidR="00A12133" w:rsidRPr="00A12133" w:rsidRDefault="00A12133" w:rsidP="00A12133">
              <w:pPr>
                <w:tabs>
                  <w:tab w:val="left" w:pos="6900"/>
                </w:tabs>
                <w:jc w:val="both"/>
                <w:rPr>
                  <w:lang w:val="ru-RU"/>
                </w:rPr>
              </w:pPr>
              <w:r w:rsidRPr="00A12133">
                <w:rPr>
                  <w:lang w:val="ru-RU"/>
                </w:rPr>
                <w:t>49.</w:t>
              </w:r>
              <w:r w:rsidRPr="00A12133">
                <w:rPr>
                  <w:lang w:val="ru-RU"/>
                </w:rPr>
                <w:tab/>
                <w:t>Развитие на частното и наказателно право в началото на ХХ век.</w:t>
              </w:r>
            </w:p>
            <w:p w:rsidR="00A12133" w:rsidRPr="00A12133" w:rsidRDefault="00A12133" w:rsidP="00A12133">
              <w:pPr>
                <w:tabs>
                  <w:tab w:val="left" w:pos="6900"/>
                </w:tabs>
                <w:jc w:val="both"/>
                <w:rPr>
                  <w:lang w:val="ru-RU"/>
                </w:rPr>
              </w:pPr>
              <w:r w:rsidRPr="00A12133">
                <w:rPr>
                  <w:lang w:val="ru-RU"/>
                </w:rPr>
                <w:t>50.</w:t>
              </w:r>
              <w:r w:rsidRPr="00A12133">
                <w:rPr>
                  <w:lang w:val="ru-RU"/>
                </w:rPr>
                <w:tab/>
                <w:t>Промишлено, трудово и социално законодателство..</w:t>
              </w:r>
            </w:p>
            <w:p w:rsidR="00A12133" w:rsidRPr="00A12133" w:rsidRDefault="00A12133" w:rsidP="00A12133">
              <w:pPr>
                <w:tabs>
                  <w:tab w:val="left" w:pos="6900"/>
                </w:tabs>
                <w:jc w:val="both"/>
                <w:rPr>
                  <w:lang w:val="ru-RU"/>
                </w:rPr>
              </w:pPr>
              <w:r w:rsidRPr="00A12133">
                <w:rPr>
                  <w:lang w:val="ru-RU"/>
                </w:rPr>
                <w:t>51.</w:t>
              </w:r>
              <w:r w:rsidRPr="00A12133">
                <w:rPr>
                  <w:lang w:val="ru-RU"/>
                </w:rPr>
                <w:tab/>
                <w:t>Законодателство на правителството на БЗНС. Наказателно законодателство. Съдебна и просветна реформа на БЗНС.</w:t>
              </w:r>
            </w:p>
            <w:p w:rsidR="00A12133" w:rsidRPr="00A12133" w:rsidRDefault="00A12133" w:rsidP="00A12133">
              <w:pPr>
                <w:tabs>
                  <w:tab w:val="left" w:pos="6900"/>
                </w:tabs>
                <w:jc w:val="both"/>
                <w:rPr>
                  <w:lang w:val="ru-RU"/>
                </w:rPr>
              </w:pPr>
              <w:r w:rsidRPr="00A12133">
                <w:rPr>
                  <w:lang w:val="ru-RU"/>
                </w:rPr>
                <w:t>52.</w:t>
              </w:r>
              <w:r w:rsidRPr="00A12133">
                <w:rPr>
                  <w:lang w:val="ru-RU"/>
                </w:rPr>
                <w:tab/>
                <w:t>Законодателство на поземлената реформа на БЗНС. Законодателство на БЗНС, свързано с провеждане на трудовата повинност.</w:t>
              </w:r>
            </w:p>
            <w:p w:rsidR="00A12133" w:rsidRPr="00A12133" w:rsidRDefault="00A12133" w:rsidP="00A12133">
              <w:pPr>
                <w:tabs>
                  <w:tab w:val="left" w:pos="6900"/>
                </w:tabs>
                <w:jc w:val="both"/>
                <w:rPr>
                  <w:lang w:val="ru-RU"/>
                </w:rPr>
              </w:pPr>
              <w:r w:rsidRPr="00A12133">
                <w:rPr>
                  <w:lang w:val="ru-RU"/>
                </w:rPr>
                <w:t>53.</w:t>
              </w:r>
              <w:r w:rsidRPr="00A12133">
                <w:rPr>
                  <w:lang w:val="ru-RU"/>
                </w:rPr>
                <w:tab/>
                <w:t>Законодателство на правителството на Демократическия сговор. Закон за защита на държавата.</w:t>
              </w:r>
            </w:p>
            <w:p w:rsidR="00A12133" w:rsidRPr="00A12133" w:rsidRDefault="00A12133" w:rsidP="00A12133">
              <w:pPr>
                <w:tabs>
                  <w:tab w:val="left" w:pos="6900"/>
                </w:tabs>
                <w:jc w:val="both"/>
                <w:rPr>
                  <w:lang w:val="ru-RU"/>
                </w:rPr>
              </w:pPr>
              <w:r w:rsidRPr="00A12133">
                <w:rPr>
                  <w:lang w:val="ru-RU"/>
                </w:rPr>
                <w:t>54.</w:t>
              </w:r>
              <w:r w:rsidRPr="00A12133">
                <w:rPr>
                  <w:lang w:val="ru-RU"/>
                </w:rPr>
                <w:tab/>
                <w:t>Законодателство на правителството на Народния блок. Закон за предпазния конкордат и други закони за преодоляване на икономическата криза.</w:t>
              </w:r>
            </w:p>
            <w:p w:rsidR="00A12133" w:rsidRPr="00A12133" w:rsidRDefault="00A12133" w:rsidP="00A12133">
              <w:pPr>
                <w:tabs>
                  <w:tab w:val="left" w:pos="6900"/>
                </w:tabs>
                <w:jc w:val="both"/>
                <w:rPr>
                  <w:lang w:val="ru-RU"/>
                </w:rPr>
              </w:pPr>
              <w:r w:rsidRPr="00A12133">
                <w:rPr>
                  <w:lang w:val="ru-RU"/>
                </w:rPr>
                <w:t>55.</w:t>
              </w:r>
              <w:r w:rsidRPr="00A12133">
                <w:rPr>
                  <w:lang w:val="ru-RU"/>
                </w:rPr>
                <w:tab/>
                <w:t>Законодателство на Деветнадесетомайското правителство.</w:t>
              </w:r>
            </w:p>
            <w:p w:rsidR="00A12133" w:rsidRPr="00A12133" w:rsidRDefault="00A12133" w:rsidP="00A12133">
              <w:pPr>
                <w:tabs>
                  <w:tab w:val="left" w:pos="6900"/>
                </w:tabs>
                <w:jc w:val="both"/>
                <w:rPr>
                  <w:lang w:val="ru-RU"/>
                </w:rPr>
              </w:pPr>
              <w:r w:rsidRPr="00A12133">
                <w:rPr>
                  <w:lang w:val="ru-RU"/>
                </w:rPr>
                <w:t>56.</w:t>
              </w:r>
              <w:r w:rsidRPr="00A12133">
                <w:rPr>
                  <w:lang w:val="ru-RU"/>
                </w:rPr>
                <w:tab/>
                <w:t>Антиеврейското законодателство в България през периода на Втората световна война.</w:t>
              </w:r>
            </w:p>
            <w:p w:rsidR="00A12133" w:rsidRPr="00A12133" w:rsidRDefault="00A12133" w:rsidP="00A12133">
              <w:pPr>
                <w:tabs>
                  <w:tab w:val="left" w:pos="6900"/>
                </w:tabs>
                <w:jc w:val="both"/>
                <w:rPr>
                  <w:b/>
                </w:rPr>
              </w:pPr>
              <w:r w:rsidRPr="00A12133">
                <w:rPr>
                  <w:lang w:val="ru-RU"/>
                </w:rPr>
                <w:t>57. Законодателството след 9.ІХ. 1944 г.</w:t>
              </w:r>
            </w:p>
          </w:sdtContent>
        </w:sdt>
        <w:p w:rsidR="00DA6080" w:rsidRPr="00F2007C" w:rsidRDefault="00A526C6"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A12133" w:rsidRPr="00A12133" w:rsidRDefault="00A12133" w:rsidP="00A12133">
          <w:pPr>
            <w:jc w:val="both"/>
            <w:rPr>
              <w:rFonts w:cs="Times New Roman"/>
              <w:szCs w:val="24"/>
              <w:lang w:val="bg-BG"/>
            </w:rPr>
          </w:pPr>
          <w:r w:rsidRPr="00A12133">
            <w:rPr>
              <w:rFonts w:cs="Times New Roman"/>
              <w:szCs w:val="24"/>
              <w:lang w:val="bg-BG"/>
            </w:rPr>
            <w:t>1. Токушев, Д. История на българската средновековна държава и право. С., Сиби. 2009.</w:t>
          </w:r>
        </w:p>
        <w:p w:rsidR="00A12133" w:rsidRPr="00A12133" w:rsidRDefault="00A12133" w:rsidP="00A12133">
          <w:pPr>
            <w:jc w:val="both"/>
            <w:rPr>
              <w:rFonts w:cs="Times New Roman"/>
              <w:szCs w:val="24"/>
              <w:lang w:val="bg-BG"/>
            </w:rPr>
          </w:pPr>
          <w:r w:rsidRPr="00A12133">
            <w:rPr>
              <w:rFonts w:cs="Times New Roman"/>
              <w:szCs w:val="24"/>
              <w:lang w:val="bg-BG"/>
            </w:rPr>
            <w:t>2. Петрова, Г. История на българската държава и право /680 – 1878/. С., Сиби, 2009.</w:t>
          </w:r>
        </w:p>
        <w:p w:rsidR="00A12133" w:rsidRPr="00A12133" w:rsidRDefault="00A12133" w:rsidP="00A12133">
          <w:pPr>
            <w:jc w:val="both"/>
            <w:rPr>
              <w:rFonts w:cs="Times New Roman"/>
              <w:szCs w:val="24"/>
              <w:lang w:val="bg-BG"/>
            </w:rPr>
          </w:pPr>
          <w:r w:rsidRPr="00A12133">
            <w:rPr>
              <w:rFonts w:cs="Times New Roman"/>
              <w:szCs w:val="24"/>
              <w:lang w:val="bg-BG"/>
            </w:rPr>
            <w:t>3. Андреев, М. и Ф. Милкова. История на българската феодална държава и право. С., 1979. Ново издание 1993.</w:t>
          </w:r>
        </w:p>
        <w:p w:rsidR="00A12133" w:rsidRPr="00A12133" w:rsidRDefault="00A12133" w:rsidP="00A12133">
          <w:pPr>
            <w:jc w:val="both"/>
            <w:rPr>
              <w:rFonts w:cs="Times New Roman"/>
              <w:szCs w:val="24"/>
              <w:lang w:val="bg-BG"/>
            </w:rPr>
          </w:pPr>
          <w:r w:rsidRPr="00A12133">
            <w:rPr>
              <w:rFonts w:cs="Times New Roman"/>
              <w:szCs w:val="24"/>
              <w:lang w:val="bg-BG"/>
            </w:rPr>
            <w:t>4.  История на българската държава и право. Извори.</w:t>
          </w:r>
        </w:p>
        <w:p w:rsidR="00A12133" w:rsidRPr="00A12133" w:rsidRDefault="00A12133" w:rsidP="00A12133">
          <w:pPr>
            <w:jc w:val="both"/>
            <w:rPr>
              <w:rFonts w:cs="Times New Roman"/>
              <w:szCs w:val="24"/>
              <w:lang w:val="bg-BG"/>
            </w:rPr>
          </w:pPr>
          <w:r w:rsidRPr="00A12133">
            <w:rPr>
              <w:rFonts w:cs="Times New Roman"/>
              <w:szCs w:val="24"/>
              <w:lang w:val="bg-BG"/>
            </w:rPr>
            <w:t>5. Манолова, М. История на държавата и правото: Третата българска държава. 1878-1944 г. С., 2001.</w:t>
          </w:r>
        </w:p>
        <w:p w:rsidR="00A12133" w:rsidRPr="00A12133" w:rsidRDefault="00A12133" w:rsidP="00A12133">
          <w:pPr>
            <w:jc w:val="both"/>
            <w:rPr>
              <w:rFonts w:cs="Times New Roman"/>
              <w:szCs w:val="24"/>
              <w:lang w:val="bg-BG"/>
            </w:rPr>
          </w:pPr>
          <w:r w:rsidRPr="00A12133">
            <w:rPr>
              <w:rFonts w:cs="Times New Roman"/>
              <w:szCs w:val="24"/>
              <w:lang w:val="bg-BG"/>
            </w:rPr>
            <w:t>6. Андреев, М. История на българската буржоазна държава и право 1878 – 1917. С., 1980. Ново издание 1993.</w:t>
          </w:r>
        </w:p>
        <w:p w:rsidR="00A12133" w:rsidRPr="00A12133" w:rsidRDefault="00A12133" w:rsidP="00A12133">
          <w:pPr>
            <w:jc w:val="both"/>
            <w:rPr>
              <w:rFonts w:cs="Times New Roman"/>
              <w:szCs w:val="24"/>
              <w:lang w:val="bg-BG"/>
            </w:rPr>
          </w:pPr>
          <w:r w:rsidRPr="00A12133">
            <w:rPr>
              <w:rFonts w:cs="Times New Roman"/>
              <w:szCs w:val="24"/>
              <w:lang w:val="bg-BG"/>
            </w:rPr>
            <w:t>7. Токушев, Д. История на новобългарската държава и право. С., 2001.</w:t>
          </w:r>
        </w:p>
        <w:p w:rsidR="00A12133" w:rsidRPr="00A12133" w:rsidRDefault="00A12133" w:rsidP="00A12133">
          <w:pPr>
            <w:jc w:val="both"/>
            <w:rPr>
              <w:rFonts w:cs="Times New Roman"/>
              <w:szCs w:val="24"/>
              <w:lang w:val="bg-BG"/>
            </w:rPr>
          </w:pPr>
          <w:r w:rsidRPr="00A12133">
            <w:rPr>
              <w:rFonts w:cs="Times New Roman"/>
              <w:szCs w:val="24"/>
              <w:lang w:val="bg-BG"/>
            </w:rPr>
            <w:t>8. Токушев, Д. Съдебната власт в България. С., 2003.</w:t>
          </w:r>
        </w:p>
        <w:p w:rsidR="00071625" w:rsidRDefault="00A12133" w:rsidP="00A12133">
          <w:pPr>
            <w:jc w:val="both"/>
            <w:rPr>
              <w:rFonts w:cs="Times New Roman"/>
              <w:szCs w:val="24"/>
              <w:lang w:val="bg-BG"/>
            </w:rPr>
          </w:pPr>
          <w:r w:rsidRPr="00A12133">
            <w:rPr>
              <w:rFonts w:cs="Times New Roman"/>
              <w:szCs w:val="24"/>
              <w:lang w:val="bg-BG"/>
            </w:rPr>
            <w:lastRenderedPageBreak/>
            <w:t>9. Йочев, Евг. История на българската държава и право (от Освобождението до 40-те години на ХХ век). С., 2014.</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A12133" w:rsidP="00FB1D2B">
          <w:pPr>
            <w:jc w:val="both"/>
            <w:rPr>
              <w:rFonts w:cs="Times New Roman"/>
              <w:szCs w:val="24"/>
              <w:lang w:val="bg-BG"/>
            </w:rPr>
          </w:pPr>
          <w:r w:rsidRPr="00A12133">
            <w:rPr>
              <w:rFonts w:cs="Times New Roman"/>
              <w:szCs w:val="24"/>
              <w:lang w:val="bg-BG"/>
            </w:rPr>
            <w:t>Предвижда се провеждан</w:t>
          </w:r>
          <w:r>
            <w:rPr>
              <w:rFonts w:cs="Times New Roman"/>
              <w:szCs w:val="24"/>
              <w:lang w:val="bg-BG"/>
            </w:rPr>
            <w:t>ето на едно текущо оценяване</w:t>
          </w:r>
          <w:r w:rsidRPr="00A12133">
            <w:rPr>
              <w:rFonts w:cs="Times New Roman"/>
              <w:szCs w:val="24"/>
              <w:lang w:val="bg-BG"/>
            </w:rPr>
            <w:t xml:space="preserve"> през се</w:t>
          </w:r>
          <w:r>
            <w:rPr>
              <w:rFonts w:cs="Times New Roman"/>
              <w:szCs w:val="24"/>
              <w:lang w:val="bg-BG"/>
            </w:rPr>
            <w:t xml:space="preserve">местъра – </w:t>
          </w:r>
          <w:r w:rsidR="00C145F2">
            <w:rPr>
              <w:rFonts w:cs="Times New Roman"/>
              <w:szCs w:val="24"/>
              <w:lang w:val="bg-BG"/>
            </w:rPr>
            <w:t>в писмена форма</w:t>
          </w:r>
          <w:r w:rsidR="00403F96">
            <w:rPr>
              <w:rFonts w:cs="Times New Roman"/>
              <w:szCs w:val="24"/>
              <w:lang w:val="bg-BG"/>
            </w:rPr>
            <w:t xml:space="preserve"> или активно участие в дискусиите</w:t>
          </w:r>
          <w:r w:rsidR="00C145F2">
            <w:rPr>
              <w:rFonts w:cs="Times New Roman"/>
              <w:szCs w:val="24"/>
              <w:lang w:val="bg-BG"/>
            </w:rPr>
            <w:t>.</w:t>
          </w:r>
          <w:r w:rsidR="00887E07">
            <w:rPr>
              <w:rFonts w:cs="Times New Roman"/>
              <w:szCs w:val="24"/>
              <w:lang w:val="bg-BG"/>
            </w:rPr>
            <w:t xml:space="preserve">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A12133"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A12133" w:rsidP="00FF4CA3">
          <w:pPr>
            <w:jc w:val="both"/>
            <w:rPr>
              <w:rFonts w:cs="Times New Roman"/>
              <w:szCs w:val="24"/>
              <w:lang w:val="bg-BG"/>
            </w:rPr>
          </w:pPr>
          <w:r w:rsidRPr="00A12133">
            <w:rPr>
              <w:rFonts w:cs="Times New Roman"/>
              <w:szCs w:val="24"/>
              <w:lang w:val="bg-BG"/>
            </w:rPr>
            <w:t>След приключване на лекционния курс се провежда окончателен семестриален изпит, в който се включват два компонента – писмена и устна част. Писмената част е под формата на тест със затворени и отворени въпроси. Успешно преминалите писмената част се явяват на устен изпит за оформяне на крайната оценка. За студентите с временни или трайни здравословни увреждания се допуска текущият контрол и семестриалният изпит да се проведат само в устна форма.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A12133" w:rsidRPr="00A12133" w:rsidRDefault="00A12133" w:rsidP="00A12133">
          <w:pPr>
            <w:jc w:val="both"/>
            <w:rPr>
              <w:rFonts w:cs="Times New Roman"/>
              <w:szCs w:val="24"/>
              <w:lang w:val="bg-BG"/>
            </w:rPr>
          </w:pPr>
          <w:r w:rsidRPr="00A12133">
            <w:rPr>
              <w:rFonts w:cs="Times New Roman"/>
              <w:szCs w:val="24"/>
              <w:lang w:val="bg-BG"/>
            </w:rPr>
            <w:t>За успешно завършване на обучението по „История на българската държава и право“  и полагане на крайния изпит, е необходимо студентите да имат:</w:t>
          </w:r>
        </w:p>
        <w:p w:rsidR="00A12133" w:rsidRPr="00A12133" w:rsidRDefault="00A12133" w:rsidP="00A12133">
          <w:pPr>
            <w:jc w:val="both"/>
            <w:rPr>
              <w:rFonts w:cs="Times New Roman"/>
              <w:szCs w:val="24"/>
              <w:lang w:val="bg-BG"/>
            </w:rPr>
          </w:pPr>
          <w:r w:rsidRPr="00A12133">
            <w:rPr>
              <w:rFonts w:cs="Times New Roman"/>
              <w:szCs w:val="24"/>
              <w:lang w:val="bg-BG"/>
            </w:rPr>
            <w:t>Основни знания за историческото развитие на българската държава и право;</w:t>
          </w:r>
        </w:p>
        <w:p w:rsidR="00A12133" w:rsidRPr="00A12133" w:rsidRDefault="00A12133" w:rsidP="00A12133">
          <w:pPr>
            <w:jc w:val="both"/>
            <w:rPr>
              <w:rFonts w:cs="Times New Roman"/>
              <w:szCs w:val="24"/>
              <w:lang w:val="bg-BG"/>
            </w:rPr>
          </w:pPr>
          <w:r w:rsidRPr="00A12133">
            <w:rPr>
              <w:rFonts w:cs="Times New Roman"/>
              <w:szCs w:val="24"/>
              <w:lang w:val="bg-BG"/>
            </w:rPr>
            <w:t>Да притежават умения за анализ на извори, които могат да приложат и спрямо съвременни актове;</w:t>
          </w:r>
        </w:p>
        <w:p w:rsidR="00A12133" w:rsidRPr="00A12133" w:rsidRDefault="00A12133" w:rsidP="00A12133">
          <w:pPr>
            <w:jc w:val="both"/>
            <w:rPr>
              <w:rFonts w:cs="Times New Roman"/>
              <w:szCs w:val="24"/>
              <w:lang w:val="bg-BG"/>
            </w:rPr>
          </w:pPr>
          <w:r w:rsidRPr="00A12133">
            <w:rPr>
              <w:rFonts w:cs="Times New Roman"/>
              <w:szCs w:val="24"/>
              <w:lang w:val="bg-BG"/>
            </w:rPr>
            <w:t>Да притежават знания за създаването и развитието на отделните отрасли на българското право, основни закони, както и промените, които се налагат под влияние на икономическите и политически условия;</w:t>
          </w:r>
        </w:p>
        <w:p w:rsidR="00A12133" w:rsidRPr="00A12133" w:rsidRDefault="00A12133" w:rsidP="00A12133">
          <w:pPr>
            <w:jc w:val="both"/>
            <w:rPr>
              <w:rFonts w:cs="Times New Roman"/>
              <w:szCs w:val="24"/>
              <w:lang w:val="bg-BG"/>
            </w:rPr>
          </w:pPr>
          <w:r w:rsidRPr="00A12133">
            <w:rPr>
              <w:rFonts w:cs="Times New Roman"/>
              <w:szCs w:val="24"/>
              <w:lang w:val="bg-BG"/>
            </w:rPr>
            <w:t>Да имат умения за работа в екип и водене на научна полемика;</w:t>
          </w:r>
        </w:p>
        <w:p w:rsidR="00A12133" w:rsidRPr="00A12133" w:rsidRDefault="00A12133" w:rsidP="00A12133">
          <w:pPr>
            <w:jc w:val="both"/>
            <w:rPr>
              <w:rFonts w:cs="Times New Roman"/>
              <w:szCs w:val="24"/>
              <w:lang w:val="bg-BG"/>
            </w:rPr>
          </w:pPr>
          <w:r w:rsidRPr="00A12133">
            <w:rPr>
              <w:rFonts w:cs="Times New Roman"/>
              <w:szCs w:val="24"/>
              <w:lang w:val="bg-BG"/>
            </w:rPr>
            <w:t>Да са в състояние да формулират добре аргументирана теза по определен въпрос в  писмена и устна форма;</w:t>
          </w:r>
        </w:p>
        <w:p w:rsidR="00DA6080" w:rsidRDefault="00A12133" w:rsidP="00A12133">
          <w:pPr>
            <w:jc w:val="both"/>
            <w:rPr>
              <w:rFonts w:cs="Times New Roman"/>
              <w:szCs w:val="24"/>
              <w:lang w:val="bg-BG"/>
            </w:rPr>
          </w:pPr>
          <w:r w:rsidRPr="00A12133">
            <w:rPr>
              <w:rFonts w:cs="Times New Roman"/>
              <w:szCs w:val="24"/>
              <w:lang w:val="bg-BG"/>
            </w:rPr>
            <w:t>Да имат начални умения за боравене с юридическа терминология;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A12133" w:rsidP="00470C68">
          <w:pPr>
            <w:jc w:val="both"/>
            <w:rPr>
              <w:rFonts w:cs="Times New Roman"/>
              <w:szCs w:val="24"/>
              <w:lang w:val="bg-BG"/>
            </w:rPr>
          </w:pPr>
          <w:r w:rsidRPr="00A12133">
            <w:rPr>
              <w:rFonts w:cs="Times New Roman"/>
              <w:szCs w:val="24"/>
              <w:lang w:val="bg-BG"/>
            </w:rPr>
            <w:t>За пълноценно провеждане на занятията е необходима зала с мултимедиен прожектор или зала, в която може да се използва преносим такъв</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C6" w:rsidRDefault="00A526C6" w:rsidP="00F44CAE">
      <w:pPr>
        <w:spacing w:after="0" w:line="240" w:lineRule="auto"/>
      </w:pPr>
      <w:r>
        <w:separator/>
      </w:r>
    </w:p>
  </w:endnote>
  <w:endnote w:type="continuationSeparator" w:id="0">
    <w:p w:rsidR="00A526C6" w:rsidRDefault="00A526C6"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BE0AA2">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C6" w:rsidRDefault="00A526C6" w:rsidP="00F44CAE">
      <w:pPr>
        <w:spacing w:after="0" w:line="240" w:lineRule="auto"/>
      </w:pPr>
      <w:r>
        <w:separator/>
      </w:r>
    </w:p>
  </w:footnote>
  <w:footnote w:type="continuationSeparator" w:id="0">
    <w:p w:rsidR="00A526C6" w:rsidRDefault="00A526C6"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3F96"/>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7F6C8D"/>
    <w:rsid w:val="00810FE2"/>
    <w:rsid w:val="00822EBB"/>
    <w:rsid w:val="00855C8A"/>
    <w:rsid w:val="00857E98"/>
    <w:rsid w:val="00873624"/>
    <w:rsid w:val="00887E07"/>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133"/>
    <w:rsid w:val="00A12DB5"/>
    <w:rsid w:val="00A13408"/>
    <w:rsid w:val="00A47FA0"/>
    <w:rsid w:val="00A526C6"/>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0AA2"/>
    <w:rsid w:val="00BE604E"/>
    <w:rsid w:val="00C055AC"/>
    <w:rsid w:val="00C13420"/>
    <w:rsid w:val="00C145F2"/>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A663C"/>
    <w:rsid w:val="00EC5C70"/>
    <w:rsid w:val="00ED49C0"/>
    <w:rsid w:val="00F02E4A"/>
    <w:rsid w:val="00F070E8"/>
    <w:rsid w:val="00F2007C"/>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C5B27-4E4E-4FA7-8327-72E37CF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349FAF372B0A4E7EB2A49658661F5079"/>
        <w:category>
          <w:name w:val="Общи"/>
          <w:gallery w:val="placeholder"/>
        </w:category>
        <w:types>
          <w:type w:val="bbPlcHdr"/>
        </w:types>
        <w:behaviors>
          <w:behavior w:val="content"/>
        </w:behaviors>
        <w:guid w:val="{09EDDA5E-C29A-4E6D-AB07-1F25C6E016D5}"/>
      </w:docPartPr>
      <w:docPartBody>
        <w:p w:rsidR="009F1B74" w:rsidRDefault="009A2431" w:rsidP="009A2431">
          <w:pPr>
            <w:pStyle w:val="349FAF372B0A4E7EB2A49658661F5079"/>
          </w:pPr>
          <w:r w:rsidRPr="00F74427">
            <w:rPr>
              <w:rStyle w:val="PlaceholderText"/>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60438"/>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A2431"/>
    <w:rsid w:val="009E4E02"/>
    <w:rsid w:val="009F1B74"/>
    <w:rsid w:val="00A4743F"/>
    <w:rsid w:val="00A555F1"/>
    <w:rsid w:val="00A908FB"/>
    <w:rsid w:val="00A92941"/>
    <w:rsid w:val="00AE0D7F"/>
    <w:rsid w:val="00B3644C"/>
    <w:rsid w:val="00B40FB1"/>
    <w:rsid w:val="00BA3784"/>
    <w:rsid w:val="00C35A82"/>
    <w:rsid w:val="00CA6C0F"/>
    <w:rsid w:val="00D323B8"/>
    <w:rsid w:val="00D70D61"/>
    <w:rsid w:val="00D76E75"/>
    <w:rsid w:val="00DB5C8D"/>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431"/>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EFC9D7EF93214928BBEAE67E7C1238D9">
    <w:name w:val="EFC9D7EF93214928BBEAE67E7C1238D9"/>
    <w:rsid w:val="009A2431"/>
    <w:rPr>
      <w:lang w:val="bg-BG" w:eastAsia="bg-BG"/>
    </w:rPr>
  </w:style>
  <w:style w:type="paragraph" w:customStyle="1" w:styleId="349FAF372B0A4E7EB2A49658661F5079">
    <w:name w:val="349FAF372B0A4E7EB2A49658661F5079"/>
    <w:rsid w:val="009A2431"/>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5AC3-1141-482A-997F-1F7E090B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1342</Words>
  <Characters>7652</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2017-08-31T05:37:00Z</dcterms:created>
  <dcterms:modified xsi:type="dcterms:W3CDTF">2017-08-31T05:37:00Z</dcterms:modified>
</cp:coreProperties>
</file>