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71" w:rsidRPr="00AE1971" w:rsidRDefault="00AE1971" w:rsidP="00AE1971">
      <w:pPr>
        <w:tabs>
          <w:tab w:val="left" w:pos="2385"/>
          <w:tab w:val="center" w:pos="4680"/>
        </w:tabs>
        <w:rPr>
          <w:rFonts w:cs="Times New Roman"/>
          <w:b/>
          <w:szCs w:val="24"/>
          <w:lang w:val="bg-BG"/>
        </w:rPr>
      </w:pPr>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916301" w:rsidP="00AE1971">
          <w:pPr>
            <w:tabs>
              <w:tab w:val="left" w:pos="5370"/>
            </w:tabs>
            <w:jc w:val="center"/>
            <w:rPr>
              <w:rFonts w:cs="Times New Roman"/>
              <w:szCs w:val="24"/>
              <w:lang w:val="bg-BG"/>
            </w:rPr>
          </w:pPr>
          <w:r>
            <w:rPr>
              <w:rStyle w:val="BookTitle"/>
              <w:sz w:val="36"/>
              <w:szCs w:val="36"/>
              <w:lang w:val="bg-BG"/>
            </w:rPr>
            <w:t>банково право</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916301" w:rsidP="00043C61">
                <w:pPr>
                  <w:tabs>
                    <w:tab w:val="left" w:pos="5370"/>
                  </w:tabs>
                  <w:contextualSpacing w:val="0"/>
                  <w:rPr>
                    <w:rFonts w:cs="Times New Roman"/>
                    <w:szCs w:val="24"/>
                    <w:lang w:val="bg-BG" w:eastAsia="zh-TW"/>
                  </w:rPr>
                </w:pPr>
                <w:r>
                  <w:rPr>
                    <w:rFonts w:cs="Times New Roman"/>
                    <w:szCs w:val="24"/>
                    <w:lang w:val="bg-BG"/>
                  </w:rPr>
                  <w:t>Редовна и задочна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916301" w:rsidP="00007DB0">
                <w:pPr>
                  <w:rPr>
                    <w:rFonts w:cs="Times New Roman"/>
                    <w:szCs w:val="24"/>
                    <w:lang w:val="bg-BG"/>
                  </w:rPr>
                </w:pPr>
                <w:r>
                  <w:rPr>
                    <w:rFonts w:cs="Times New Roman"/>
                    <w:szCs w:val="24"/>
                    <w:lang w:val="bg-BG"/>
                  </w:rPr>
                  <w:t>Избираема</w:t>
                </w:r>
              </w:p>
            </w:tc>
          </w:sdtContent>
        </w:sdt>
      </w:tr>
      <w:tr w:rsidR="00FB1B8F" w:rsidRPr="00D164B6"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916301" w:rsidP="00916301">
                <w:pPr>
                  <w:rPr>
                    <w:rFonts w:cs="Times New Roman"/>
                    <w:szCs w:val="24"/>
                    <w:lang w:val="bg-BG"/>
                  </w:rPr>
                </w:pPr>
                <w:r>
                  <w:rPr>
                    <w:rFonts w:cs="Times New Roman"/>
                    <w:szCs w:val="24"/>
                    <w:lang w:val="bg-BG"/>
                  </w:rPr>
                  <w:t>Доц. д-р Мария Кьосева</w:t>
                </w:r>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916301" w:rsidP="00043C61">
                <w:pPr>
                  <w:rPr>
                    <w:rFonts w:cs="Times New Roman"/>
                    <w:szCs w:val="24"/>
                    <w:lang w:val="bg-BG"/>
                  </w:rPr>
                </w:pPr>
                <w:r>
                  <w:rPr>
                    <w:rFonts w:cs="Times New Roman"/>
                    <w:szCs w:val="24"/>
                    <w:lang w:val="bg-BG"/>
                  </w:rPr>
                  <w:t>Един семестър</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916301" w:rsidP="00043C61">
                <w:pPr>
                  <w:rPr>
                    <w:rFonts w:cs="Times New Roman"/>
                    <w:szCs w:val="24"/>
                    <w:lang w:val="bg-BG"/>
                  </w:rPr>
                </w:pPr>
                <w:r>
                  <w:rPr>
                    <w:rFonts w:cs="Times New Roman"/>
                    <w:szCs w:val="24"/>
                    <w:lang w:val="bg-BG"/>
                  </w:rPr>
                  <w:t>Лекции</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916301" w:rsidP="00043C61">
                <w:pPr>
                  <w:rPr>
                    <w:rFonts w:cs="Times New Roman"/>
                    <w:szCs w:val="24"/>
                    <w:lang w:val="bg-BG"/>
                  </w:rPr>
                </w:pPr>
                <w:r>
                  <w:rPr>
                    <w:rFonts w:cs="Times New Roman"/>
                    <w:szCs w:val="24"/>
                    <w:lang w:val="bg-BG"/>
                  </w:rPr>
                  <w:t>Не</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916301" w:rsidP="00043C61">
                <w:pPr>
                  <w:rPr>
                    <w:rFonts w:cs="Times New Roman"/>
                    <w:szCs w:val="24"/>
                    <w:lang w:val="bg-BG"/>
                  </w:rPr>
                </w:pPr>
                <w:r>
                  <w:rPr>
                    <w:rFonts w:cs="Times New Roman"/>
                    <w:szCs w:val="24"/>
                    <w:lang w:val="bg-BG"/>
                  </w:rPr>
                  <w:t>Не</w:t>
                </w:r>
              </w:p>
            </w:tc>
          </w:sdtContent>
        </w:sdt>
      </w:tr>
      <w:tr w:rsidR="000D1387" w:rsidRPr="00D164B6"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showingPlcHdr/>
            <w:text/>
          </w:sdtPr>
          <w:sdtEndPr/>
          <w:sdtContent>
            <w:tc>
              <w:tcPr>
                <w:tcW w:w="3686" w:type="dxa"/>
                <w:vAlign w:val="center"/>
              </w:tcPr>
              <w:p w:rsidR="000D1387" w:rsidRPr="00464F8A" w:rsidRDefault="0068766E" w:rsidP="0068766E">
                <w:pPr>
                  <w:rPr>
                    <w:rFonts w:cs="Times New Roman"/>
                    <w:szCs w:val="24"/>
                    <w:lang w:val="bg-BG" w:eastAsia="zh-TW"/>
                  </w:rPr>
                </w:pPr>
                <w:r>
                  <w:rPr>
                    <w:rStyle w:val="PlaceholderText"/>
                    <w:lang w:val="bg-BG"/>
                  </w:rPr>
                  <w:t>Моля, въведете броя на часовете за извънаудиторна заетост от учебния план</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D32702" w:rsidRPr="000903C6" w:rsidRDefault="00D32702" w:rsidP="00D32702">
          <w:pPr>
            <w:spacing w:after="0" w:line="240" w:lineRule="auto"/>
            <w:rPr>
              <w:b/>
              <w:sz w:val="28"/>
              <w:szCs w:val="28"/>
              <w:u w:val="single"/>
            </w:rPr>
          </w:pP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Предмет и система на банковото право. Мястото на банковото право в правната система</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 xml:space="preserve">Източници на банковото право. Предмет и обхват на публичноправния и частноправния режим </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Субекти на банковото право – понятие, видове и правен режим</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Централната банка  - правен режим. Функции и място в банковата систе</w:t>
          </w:r>
          <w:r>
            <w:rPr>
              <w:sz w:val="28"/>
              <w:szCs w:val="28"/>
            </w:rPr>
            <w:t>ма. Устройство и управление на Ц</w:t>
          </w:r>
          <w:r w:rsidRPr="00DD03D7">
            <w:rPr>
              <w:sz w:val="28"/>
              <w:szCs w:val="28"/>
            </w:rPr>
            <w:t>ентралната банка</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Банка/кредитна институция/ - понятие, учредяване, управление. Видове</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Капитал</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банка</w:t>
          </w:r>
          <w:r w:rsidRPr="00DD03D7">
            <w:rPr>
              <w:rFonts w:eastAsia="Times New Roman"/>
              <w:sz w:val="28"/>
              <w:szCs w:val="28"/>
            </w:rPr>
            <w:t xml:space="preserve"> – </w:t>
          </w:r>
          <w:r w:rsidRPr="00DD03D7">
            <w:rPr>
              <w:sz w:val="28"/>
              <w:szCs w:val="28"/>
            </w:rPr>
            <w:t>първичен</w:t>
          </w:r>
          <w:r w:rsidRPr="00DD03D7">
            <w:rPr>
              <w:rFonts w:eastAsia="Times New Roman"/>
              <w:sz w:val="28"/>
              <w:szCs w:val="28"/>
            </w:rPr>
            <w:t xml:space="preserve"> </w:t>
          </w:r>
          <w:r w:rsidRPr="00DD03D7">
            <w:rPr>
              <w:sz w:val="28"/>
              <w:szCs w:val="28"/>
            </w:rPr>
            <w:t>и</w:t>
          </w:r>
          <w:r w:rsidRPr="00DD03D7">
            <w:rPr>
              <w:rFonts w:eastAsia="Times New Roman"/>
              <w:sz w:val="28"/>
              <w:szCs w:val="28"/>
            </w:rPr>
            <w:t xml:space="preserve"> </w:t>
          </w:r>
          <w:r w:rsidRPr="00DD03D7">
            <w:rPr>
              <w:sz w:val="28"/>
              <w:szCs w:val="28"/>
            </w:rPr>
            <w:t>собствен</w:t>
          </w:r>
          <w:r w:rsidRPr="00DD03D7">
            <w:rPr>
              <w:rFonts w:eastAsia="Times New Roman"/>
              <w:sz w:val="28"/>
              <w:szCs w:val="28"/>
            </w:rPr>
            <w:t xml:space="preserve">. </w:t>
          </w:r>
          <w:r w:rsidR="00AE1197">
            <w:rPr>
              <w:rFonts w:eastAsia="Times New Roman"/>
              <w:sz w:val="28"/>
              <w:szCs w:val="28"/>
              <w:lang w:val="bg-BG"/>
            </w:rPr>
            <w:t xml:space="preserve">Съотношение на </w:t>
          </w:r>
          <w:r w:rsidR="00AE1197">
            <w:rPr>
              <w:sz w:val="28"/>
              <w:szCs w:val="28"/>
              <w:lang w:val="bg-BG"/>
            </w:rPr>
            <w:t>к</w:t>
          </w:r>
          <w:r w:rsidRPr="00DD03D7">
            <w:rPr>
              <w:sz w:val="28"/>
              <w:szCs w:val="28"/>
            </w:rPr>
            <w:t>апиталова</w:t>
          </w:r>
          <w:r w:rsidRPr="00DD03D7">
            <w:rPr>
              <w:rFonts w:eastAsia="Times New Roman"/>
              <w:sz w:val="28"/>
              <w:szCs w:val="28"/>
            </w:rPr>
            <w:t xml:space="preserve"> </w:t>
          </w:r>
          <w:r w:rsidRPr="00DD03D7">
            <w:rPr>
              <w:sz w:val="28"/>
              <w:szCs w:val="28"/>
            </w:rPr>
            <w:t>адекватност</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банка</w:t>
          </w:r>
          <w:r w:rsidRPr="00DD03D7">
            <w:rPr>
              <w:rFonts w:eastAsia="Times New Roman"/>
              <w:sz w:val="28"/>
              <w:szCs w:val="28"/>
            </w:rPr>
            <w:t>.</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 xml:space="preserve"> Надзор</w:t>
          </w:r>
          <w:r w:rsidRPr="00DD03D7">
            <w:rPr>
              <w:rFonts w:eastAsia="Times New Roman"/>
              <w:sz w:val="28"/>
              <w:szCs w:val="28"/>
            </w:rPr>
            <w:t xml:space="preserve"> </w:t>
          </w:r>
          <w:r w:rsidRPr="00DD03D7">
            <w:rPr>
              <w:sz w:val="28"/>
              <w:szCs w:val="28"/>
            </w:rPr>
            <w:t>върху</w:t>
          </w:r>
          <w:r w:rsidRPr="00DD03D7">
            <w:rPr>
              <w:rFonts w:eastAsia="Times New Roman"/>
              <w:sz w:val="28"/>
              <w:szCs w:val="28"/>
            </w:rPr>
            <w:t xml:space="preserve"> </w:t>
          </w:r>
          <w:r w:rsidRPr="00DD03D7">
            <w:rPr>
              <w:sz w:val="28"/>
              <w:szCs w:val="28"/>
            </w:rPr>
            <w:t>дейността</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банки</w:t>
          </w:r>
          <w:r>
            <w:rPr>
              <w:sz w:val="28"/>
              <w:szCs w:val="28"/>
              <w:lang w:val="bg-BG"/>
            </w:rPr>
            <w:t>те</w:t>
          </w:r>
          <w:r w:rsidRPr="00DD03D7">
            <w:rPr>
              <w:rFonts w:eastAsia="Times New Roman"/>
              <w:sz w:val="28"/>
              <w:szCs w:val="28"/>
            </w:rPr>
            <w:t xml:space="preserve">. </w:t>
          </w:r>
          <w:r w:rsidRPr="00DD03D7">
            <w:rPr>
              <w:sz w:val="28"/>
              <w:szCs w:val="28"/>
            </w:rPr>
            <w:t>Организация</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банковия</w:t>
          </w:r>
          <w:r w:rsidRPr="00DD03D7">
            <w:rPr>
              <w:rFonts w:eastAsia="Times New Roman"/>
              <w:sz w:val="28"/>
              <w:szCs w:val="28"/>
            </w:rPr>
            <w:t xml:space="preserve"> </w:t>
          </w:r>
          <w:r w:rsidRPr="00DD03D7">
            <w:rPr>
              <w:sz w:val="28"/>
              <w:szCs w:val="28"/>
            </w:rPr>
            <w:t>надзор</w:t>
          </w:r>
          <w:r w:rsidRPr="00DD03D7">
            <w:rPr>
              <w:rFonts w:eastAsia="Times New Roman"/>
              <w:sz w:val="28"/>
              <w:szCs w:val="28"/>
            </w:rPr>
            <w:t xml:space="preserve">. </w:t>
          </w:r>
          <w:r w:rsidRPr="00DD03D7">
            <w:rPr>
              <w:sz w:val="28"/>
              <w:szCs w:val="28"/>
            </w:rPr>
            <w:t>Квестор</w:t>
          </w:r>
          <w:r w:rsidRPr="00DD03D7">
            <w:rPr>
              <w:rFonts w:eastAsia="Times New Roman"/>
              <w:sz w:val="28"/>
              <w:szCs w:val="28"/>
            </w:rPr>
            <w:t>.</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Вътрешнобанков</w:t>
          </w:r>
          <w:r w:rsidRPr="00DD03D7">
            <w:rPr>
              <w:rFonts w:eastAsia="Times New Roman"/>
              <w:sz w:val="28"/>
              <w:szCs w:val="28"/>
            </w:rPr>
            <w:t xml:space="preserve"> </w:t>
          </w:r>
          <w:r w:rsidRPr="00DD03D7">
            <w:rPr>
              <w:sz w:val="28"/>
              <w:szCs w:val="28"/>
            </w:rPr>
            <w:t>контрол</w:t>
          </w:r>
          <w:r w:rsidRPr="00DD03D7">
            <w:rPr>
              <w:rFonts w:eastAsia="Times New Roman"/>
              <w:sz w:val="28"/>
              <w:szCs w:val="28"/>
            </w:rPr>
            <w:t xml:space="preserve"> -  </w:t>
          </w:r>
          <w:r w:rsidRPr="00DD03D7">
            <w:rPr>
              <w:sz w:val="28"/>
              <w:szCs w:val="28"/>
            </w:rPr>
            <w:t>понятие</w:t>
          </w:r>
          <w:r w:rsidRPr="00DD03D7">
            <w:rPr>
              <w:rFonts w:eastAsia="Times New Roman"/>
              <w:sz w:val="28"/>
              <w:szCs w:val="28"/>
            </w:rPr>
            <w:t xml:space="preserve">, </w:t>
          </w:r>
          <w:r w:rsidRPr="00DD03D7">
            <w:rPr>
              <w:sz w:val="28"/>
              <w:szCs w:val="28"/>
            </w:rPr>
            <w:t>функции</w:t>
          </w:r>
          <w:r w:rsidRPr="00DD03D7">
            <w:rPr>
              <w:rFonts w:eastAsia="Times New Roman"/>
              <w:sz w:val="28"/>
              <w:szCs w:val="28"/>
            </w:rPr>
            <w:t xml:space="preserve">, </w:t>
          </w:r>
          <w:r w:rsidRPr="00DD03D7">
            <w:rPr>
              <w:sz w:val="28"/>
              <w:szCs w:val="28"/>
            </w:rPr>
            <w:t>органи</w:t>
          </w:r>
          <w:r w:rsidRPr="00DD03D7">
            <w:rPr>
              <w:rFonts w:eastAsia="Times New Roman"/>
              <w:sz w:val="28"/>
              <w:szCs w:val="28"/>
            </w:rPr>
            <w:t xml:space="preserve">, </w:t>
          </w:r>
          <w:r w:rsidRPr="00DD03D7">
            <w:rPr>
              <w:sz w:val="28"/>
              <w:szCs w:val="28"/>
            </w:rPr>
            <w:t>мерки</w:t>
          </w:r>
          <w:r w:rsidRPr="00DD03D7">
            <w:rPr>
              <w:rFonts w:eastAsia="Times New Roman"/>
              <w:sz w:val="28"/>
              <w:szCs w:val="28"/>
            </w:rPr>
            <w:t xml:space="preserve"> </w:t>
          </w:r>
          <w:r w:rsidRPr="00DD03D7">
            <w:rPr>
              <w:sz w:val="28"/>
              <w:szCs w:val="28"/>
            </w:rPr>
            <w:t>за</w:t>
          </w:r>
          <w:r w:rsidRPr="00DD03D7">
            <w:rPr>
              <w:rFonts w:eastAsia="Times New Roman"/>
              <w:sz w:val="28"/>
              <w:szCs w:val="28"/>
            </w:rPr>
            <w:t xml:space="preserve"> </w:t>
          </w:r>
          <w:r w:rsidRPr="00DD03D7">
            <w:rPr>
              <w:sz w:val="28"/>
              <w:szCs w:val="28"/>
            </w:rPr>
            <w:t>въздействие</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Ликвидност</w:t>
          </w:r>
          <w:r w:rsidRPr="00DD03D7">
            <w:rPr>
              <w:rFonts w:eastAsia="Times New Roman"/>
              <w:sz w:val="28"/>
              <w:szCs w:val="28"/>
            </w:rPr>
            <w:t xml:space="preserve"> – </w:t>
          </w:r>
          <w:r w:rsidRPr="00DD03D7">
            <w:rPr>
              <w:sz w:val="28"/>
              <w:szCs w:val="28"/>
            </w:rPr>
            <w:t>понятие</w:t>
          </w:r>
          <w:r w:rsidRPr="00DD03D7">
            <w:rPr>
              <w:rFonts w:eastAsia="Times New Roman"/>
              <w:sz w:val="28"/>
              <w:szCs w:val="28"/>
            </w:rPr>
            <w:t xml:space="preserve">, </w:t>
          </w:r>
          <w:r w:rsidRPr="00DD03D7">
            <w:rPr>
              <w:sz w:val="28"/>
              <w:szCs w:val="28"/>
            </w:rPr>
            <w:t>правен</w:t>
          </w:r>
          <w:r w:rsidRPr="00DD03D7">
            <w:rPr>
              <w:rFonts w:eastAsia="Times New Roman"/>
              <w:sz w:val="28"/>
              <w:szCs w:val="28"/>
            </w:rPr>
            <w:t xml:space="preserve"> </w:t>
          </w:r>
          <w:r w:rsidRPr="00DD03D7">
            <w:rPr>
              <w:sz w:val="28"/>
              <w:szCs w:val="28"/>
            </w:rPr>
            <w:t>режим</w:t>
          </w:r>
          <w:r w:rsidRPr="00DD03D7">
            <w:rPr>
              <w:rFonts w:eastAsia="Times New Roman"/>
              <w:sz w:val="28"/>
              <w:szCs w:val="28"/>
            </w:rPr>
            <w:t xml:space="preserve">, </w:t>
          </w:r>
          <w:r w:rsidRPr="00DD03D7">
            <w:rPr>
              <w:sz w:val="28"/>
              <w:szCs w:val="28"/>
            </w:rPr>
            <w:t>съотношения</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Публичноправен</w:t>
          </w:r>
          <w:r w:rsidRPr="00DD03D7">
            <w:rPr>
              <w:rFonts w:eastAsia="Times New Roman"/>
              <w:sz w:val="28"/>
              <w:szCs w:val="28"/>
            </w:rPr>
            <w:t xml:space="preserve"> </w:t>
          </w:r>
          <w:r w:rsidRPr="00DD03D7">
            <w:rPr>
              <w:sz w:val="28"/>
              <w:szCs w:val="28"/>
            </w:rPr>
            <w:t>режим</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кредитирането</w:t>
          </w:r>
          <w:r w:rsidRPr="00DD03D7">
            <w:rPr>
              <w:rFonts w:eastAsia="Times New Roman"/>
              <w:sz w:val="28"/>
              <w:szCs w:val="28"/>
            </w:rPr>
            <w:t xml:space="preserve">. </w:t>
          </w:r>
          <w:r w:rsidRPr="00DD03D7">
            <w:rPr>
              <w:sz w:val="28"/>
              <w:szCs w:val="28"/>
            </w:rPr>
            <w:t>Големи</w:t>
          </w:r>
          <w:r w:rsidRPr="00DD03D7">
            <w:rPr>
              <w:rFonts w:eastAsia="Times New Roman"/>
              <w:sz w:val="28"/>
              <w:szCs w:val="28"/>
            </w:rPr>
            <w:t xml:space="preserve"> </w:t>
          </w:r>
          <w:r w:rsidRPr="00DD03D7">
            <w:rPr>
              <w:sz w:val="28"/>
              <w:szCs w:val="28"/>
            </w:rPr>
            <w:t>и</w:t>
          </w:r>
          <w:r w:rsidRPr="00DD03D7">
            <w:rPr>
              <w:rFonts w:eastAsia="Times New Roman"/>
              <w:sz w:val="28"/>
              <w:szCs w:val="28"/>
            </w:rPr>
            <w:t xml:space="preserve"> </w:t>
          </w:r>
          <w:r w:rsidRPr="00DD03D7">
            <w:rPr>
              <w:sz w:val="28"/>
              <w:szCs w:val="28"/>
            </w:rPr>
            <w:t>вътрешни</w:t>
          </w:r>
          <w:r w:rsidRPr="00DD03D7">
            <w:rPr>
              <w:rFonts w:eastAsia="Times New Roman"/>
              <w:sz w:val="28"/>
              <w:szCs w:val="28"/>
            </w:rPr>
            <w:t xml:space="preserve"> </w:t>
          </w:r>
          <w:r w:rsidRPr="00DD03D7">
            <w:rPr>
              <w:sz w:val="28"/>
              <w:szCs w:val="28"/>
            </w:rPr>
            <w:t>банкови</w:t>
          </w:r>
          <w:r w:rsidRPr="00DD03D7">
            <w:rPr>
              <w:rFonts w:eastAsia="Times New Roman"/>
              <w:sz w:val="28"/>
              <w:szCs w:val="28"/>
            </w:rPr>
            <w:t xml:space="preserve"> </w:t>
          </w:r>
          <w:r w:rsidRPr="00DD03D7">
            <w:rPr>
              <w:sz w:val="28"/>
              <w:szCs w:val="28"/>
            </w:rPr>
            <w:t>кредити</w:t>
          </w:r>
          <w:r w:rsidRPr="00DD03D7">
            <w:rPr>
              <w:rFonts w:eastAsia="Times New Roman"/>
              <w:sz w:val="28"/>
              <w:szCs w:val="28"/>
            </w:rPr>
            <w:t xml:space="preserve">. </w:t>
          </w:r>
          <w:r w:rsidRPr="00DD03D7">
            <w:rPr>
              <w:sz w:val="28"/>
              <w:szCs w:val="28"/>
            </w:rPr>
            <w:t>Задължителни</w:t>
          </w:r>
          <w:r w:rsidRPr="00DD03D7">
            <w:rPr>
              <w:rFonts w:eastAsia="Times New Roman"/>
              <w:sz w:val="28"/>
              <w:szCs w:val="28"/>
            </w:rPr>
            <w:t xml:space="preserve"> </w:t>
          </w:r>
          <w:r w:rsidRPr="00DD03D7">
            <w:rPr>
              <w:sz w:val="28"/>
              <w:szCs w:val="28"/>
            </w:rPr>
            <w:t>специални</w:t>
          </w:r>
          <w:r w:rsidRPr="00DD03D7">
            <w:rPr>
              <w:rFonts w:eastAsia="Times New Roman"/>
              <w:sz w:val="28"/>
              <w:szCs w:val="28"/>
            </w:rPr>
            <w:t xml:space="preserve"> </w:t>
          </w:r>
          <w:r w:rsidRPr="00DD03D7">
            <w:rPr>
              <w:sz w:val="28"/>
              <w:szCs w:val="28"/>
            </w:rPr>
            <w:t>резерви</w:t>
          </w:r>
          <w:r w:rsidRPr="00DD03D7">
            <w:rPr>
              <w:rFonts w:eastAsia="Times New Roman"/>
              <w:sz w:val="28"/>
              <w:szCs w:val="28"/>
            </w:rPr>
            <w:t xml:space="preserve"> (</w:t>
          </w:r>
          <w:r w:rsidRPr="00DD03D7">
            <w:rPr>
              <w:sz w:val="28"/>
              <w:szCs w:val="28"/>
            </w:rPr>
            <w:t>законови</w:t>
          </w:r>
          <w:r w:rsidRPr="00DD03D7">
            <w:rPr>
              <w:rFonts w:eastAsia="Times New Roman"/>
              <w:sz w:val="28"/>
              <w:szCs w:val="28"/>
            </w:rPr>
            <w:t xml:space="preserve"> </w:t>
          </w:r>
          <w:r w:rsidRPr="00DD03D7">
            <w:rPr>
              <w:sz w:val="28"/>
              <w:szCs w:val="28"/>
            </w:rPr>
            <w:t>провизии</w:t>
          </w:r>
          <w:r w:rsidRPr="00DD03D7">
            <w:rPr>
              <w:rFonts w:eastAsia="Times New Roman"/>
              <w:sz w:val="28"/>
              <w:szCs w:val="28"/>
            </w:rPr>
            <w:t xml:space="preserve">). </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Безкасово</w:t>
          </w:r>
          <w:r w:rsidRPr="00DD03D7">
            <w:rPr>
              <w:rFonts w:eastAsia="Times New Roman"/>
              <w:sz w:val="28"/>
              <w:szCs w:val="28"/>
            </w:rPr>
            <w:t xml:space="preserve"> </w:t>
          </w:r>
          <w:r w:rsidRPr="00DD03D7">
            <w:rPr>
              <w:sz w:val="28"/>
              <w:szCs w:val="28"/>
            </w:rPr>
            <w:t>плащане</w:t>
          </w:r>
          <w:r w:rsidRPr="00DD03D7">
            <w:rPr>
              <w:rFonts w:eastAsia="Times New Roman"/>
              <w:sz w:val="28"/>
              <w:szCs w:val="28"/>
            </w:rPr>
            <w:t xml:space="preserve"> – </w:t>
          </w:r>
          <w:r w:rsidRPr="00DD03D7">
            <w:rPr>
              <w:sz w:val="28"/>
              <w:szCs w:val="28"/>
            </w:rPr>
            <w:t>понятие</w:t>
          </w:r>
          <w:r w:rsidRPr="00DD03D7">
            <w:rPr>
              <w:rFonts w:eastAsia="Times New Roman"/>
              <w:sz w:val="28"/>
              <w:szCs w:val="28"/>
            </w:rPr>
            <w:t xml:space="preserve"> </w:t>
          </w:r>
          <w:r w:rsidRPr="00DD03D7">
            <w:rPr>
              <w:sz w:val="28"/>
              <w:szCs w:val="28"/>
            </w:rPr>
            <w:t>и</w:t>
          </w:r>
          <w:r w:rsidRPr="00DD03D7">
            <w:rPr>
              <w:rFonts w:eastAsia="Times New Roman"/>
              <w:sz w:val="28"/>
              <w:szCs w:val="28"/>
            </w:rPr>
            <w:t xml:space="preserve"> </w:t>
          </w:r>
          <w:r w:rsidRPr="00DD03D7">
            <w:rPr>
              <w:sz w:val="28"/>
              <w:szCs w:val="28"/>
            </w:rPr>
            <w:t>общи</w:t>
          </w:r>
          <w:r w:rsidRPr="00DD03D7">
            <w:rPr>
              <w:rFonts w:eastAsia="Times New Roman"/>
              <w:sz w:val="28"/>
              <w:szCs w:val="28"/>
            </w:rPr>
            <w:t xml:space="preserve"> </w:t>
          </w:r>
          <w:r w:rsidRPr="00DD03D7">
            <w:rPr>
              <w:sz w:val="28"/>
              <w:szCs w:val="28"/>
            </w:rPr>
            <w:t>принципи</w:t>
          </w:r>
          <w:r w:rsidRPr="00DD03D7">
            <w:rPr>
              <w:rFonts w:eastAsia="Times New Roman"/>
              <w:sz w:val="28"/>
              <w:szCs w:val="28"/>
            </w:rPr>
            <w:t xml:space="preserve">. </w:t>
          </w:r>
          <w:r w:rsidRPr="00DD03D7">
            <w:rPr>
              <w:sz w:val="28"/>
              <w:szCs w:val="28"/>
            </w:rPr>
            <w:t>Форми</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безкасово</w:t>
          </w:r>
          <w:r w:rsidRPr="00DD03D7">
            <w:rPr>
              <w:rFonts w:eastAsia="Times New Roman"/>
              <w:sz w:val="28"/>
              <w:szCs w:val="28"/>
            </w:rPr>
            <w:t xml:space="preserve"> </w:t>
          </w:r>
          <w:r w:rsidRPr="00DD03D7">
            <w:rPr>
              <w:sz w:val="28"/>
              <w:szCs w:val="28"/>
            </w:rPr>
            <w:t>плащане</w:t>
          </w:r>
          <w:r w:rsidRPr="00DD03D7">
            <w:rPr>
              <w:rFonts w:eastAsia="Times New Roman"/>
              <w:sz w:val="28"/>
              <w:szCs w:val="28"/>
            </w:rPr>
            <w:t>.</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Банкови</w:t>
          </w:r>
          <w:r w:rsidRPr="00DD03D7">
            <w:rPr>
              <w:rFonts w:eastAsia="Times New Roman"/>
              <w:sz w:val="28"/>
              <w:szCs w:val="28"/>
            </w:rPr>
            <w:t xml:space="preserve"> </w:t>
          </w:r>
          <w:r w:rsidRPr="00DD03D7">
            <w:rPr>
              <w:sz w:val="28"/>
              <w:szCs w:val="28"/>
            </w:rPr>
            <w:t>сделки</w:t>
          </w:r>
          <w:r w:rsidRPr="00DD03D7">
            <w:rPr>
              <w:rFonts w:eastAsia="Times New Roman"/>
              <w:sz w:val="28"/>
              <w:szCs w:val="28"/>
            </w:rPr>
            <w:t xml:space="preserve"> – </w:t>
          </w:r>
          <w:r w:rsidRPr="00DD03D7">
            <w:rPr>
              <w:sz w:val="28"/>
              <w:szCs w:val="28"/>
            </w:rPr>
            <w:t>понятие</w:t>
          </w:r>
          <w:r w:rsidRPr="00DD03D7">
            <w:rPr>
              <w:rFonts w:eastAsia="Times New Roman"/>
              <w:sz w:val="28"/>
              <w:szCs w:val="28"/>
            </w:rPr>
            <w:t xml:space="preserve"> </w:t>
          </w:r>
          <w:r w:rsidRPr="00DD03D7">
            <w:rPr>
              <w:sz w:val="28"/>
              <w:szCs w:val="28"/>
            </w:rPr>
            <w:t>и</w:t>
          </w:r>
          <w:r w:rsidRPr="00DD03D7">
            <w:rPr>
              <w:rFonts w:eastAsia="Times New Roman"/>
              <w:sz w:val="28"/>
              <w:szCs w:val="28"/>
            </w:rPr>
            <w:t xml:space="preserve"> </w:t>
          </w:r>
          <w:r w:rsidRPr="00DD03D7">
            <w:rPr>
              <w:sz w:val="28"/>
              <w:szCs w:val="28"/>
            </w:rPr>
            <w:t>видове</w:t>
          </w:r>
          <w:r w:rsidRPr="00DD03D7">
            <w:rPr>
              <w:rFonts w:eastAsia="Times New Roman"/>
              <w:sz w:val="28"/>
              <w:szCs w:val="28"/>
            </w:rPr>
            <w:t xml:space="preserve">.  </w:t>
          </w:r>
          <w:r w:rsidRPr="00DD03D7">
            <w:rPr>
              <w:sz w:val="28"/>
              <w:szCs w:val="28"/>
            </w:rPr>
            <w:t>Правен</w:t>
          </w:r>
          <w:r w:rsidRPr="00DD03D7">
            <w:rPr>
              <w:rFonts w:eastAsia="Times New Roman"/>
              <w:sz w:val="28"/>
              <w:szCs w:val="28"/>
            </w:rPr>
            <w:t xml:space="preserve"> </w:t>
          </w:r>
          <w:r w:rsidRPr="00DD03D7">
            <w:rPr>
              <w:sz w:val="28"/>
              <w:szCs w:val="28"/>
            </w:rPr>
            <w:t>режим</w:t>
          </w:r>
          <w:r w:rsidRPr="00DD03D7">
            <w:rPr>
              <w:rFonts w:eastAsia="Times New Roman"/>
              <w:sz w:val="28"/>
              <w:szCs w:val="28"/>
            </w:rPr>
            <w:t>. Общи условия на банките</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Банков</w:t>
          </w:r>
          <w:r w:rsidRPr="00DD03D7">
            <w:rPr>
              <w:rFonts w:eastAsia="Times New Roman"/>
              <w:sz w:val="28"/>
              <w:szCs w:val="28"/>
            </w:rPr>
            <w:t xml:space="preserve"> </w:t>
          </w:r>
          <w:r w:rsidRPr="00DD03D7">
            <w:rPr>
              <w:sz w:val="28"/>
              <w:szCs w:val="28"/>
            </w:rPr>
            <w:t>влог</w:t>
          </w:r>
          <w:r w:rsidRPr="00DD03D7">
            <w:rPr>
              <w:rFonts w:eastAsia="Times New Roman"/>
              <w:sz w:val="28"/>
              <w:szCs w:val="28"/>
            </w:rPr>
            <w:t xml:space="preserve">. </w:t>
          </w:r>
          <w:r w:rsidRPr="00DD03D7">
            <w:rPr>
              <w:sz w:val="28"/>
              <w:szCs w:val="28"/>
            </w:rPr>
            <w:t>Страни</w:t>
          </w:r>
          <w:r w:rsidRPr="00DD03D7">
            <w:rPr>
              <w:rFonts w:eastAsia="Times New Roman"/>
              <w:sz w:val="28"/>
              <w:szCs w:val="28"/>
            </w:rPr>
            <w:t xml:space="preserve">, </w:t>
          </w:r>
          <w:r w:rsidRPr="00DD03D7">
            <w:rPr>
              <w:sz w:val="28"/>
              <w:szCs w:val="28"/>
            </w:rPr>
            <w:t>форма</w:t>
          </w:r>
          <w:r w:rsidRPr="00DD03D7">
            <w:rPr>
              <w:rFonts w:eastAsia="Times New Roman"/>
              <w:sz w:val="28"/>
              <w:szCs w:val="28"/>
            </w:rPr>
            <w:t xml:space="preserve">, </w:t>
          </w:r>
          <w:r w:rsidRPr="00DD03D7">
            <w:rPr>
              <w:sz w:val="28"/>
              <w:szCs w:val="28"/>
            </w:rPr>
            <w:t>предмет</w:t>
          </w:r>
          <w:r w:rsidRPr="00DD03D7">
            <w:rPr>
              <w:rFonts w:eastAsia="Times New Roman"/>
              <w:sz w:val="28"/>
              <w:szCs w:val="28"/>
            </w:rPr>
            <w:t xml:space="preserve">, </w:t>
          </w:r>
          <w:r w:rsidRPr="00DD03D7">
            <w:rPr>
              <w:sz w:val="28"/>
              <w:szCs w:val="28"/>
            </w:rPr>
            <w:t>действие</w:t>
          </w:r>
          <w:r w:rsidRPr="00DD03D7">
            <w:rPr>
              <w:rFonts w:eastAsia="Times New Roman"/>
              <w:sz w:val="28"/>
              <w:szCs w:val="28"/>
            </w:rPr>
            <w:t xml:space="preserve">. </w:t>
          </w:r>
          <w:r w:rsidRPr="00DD03D7">
            <w:rPr>
              <w:sz w:val="28"/>
              <w:szCs w:val="28"/>
            </w:rPr>
            <w:t>Видове</w:t>
          </w:r>
          <w:r w:rsidRPr="00DD03D7">
            <w:rPr>
              <w:rFonts w:eastAsia="Times New Roman"/>
              <w:sz w:val="28"/>
              <w:szCs w:val="28"/>
            </w:rPr>
            <w:t>.</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Правен</w:t>
          </w:r>
          <w:r w:rsidRPr="00DD03D7">
            <w:rPr>
              <w:rFonts w:eastAsia="Times New Roman"/>
              <w:sz w:val="28"/>
              <w:szCs w:val="28"/>
            </w:rPr>
            <w:t xml:space="preserve"> </w:t>
          </w:r>
          <w:r w:rsidRPr="00DD03D7">
            <w:rPr>
              <w:sz w:val="28"/>
              <w:szCs w:val="28"/>
            </w:rPr>
            <w:t>режим</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гарантиране</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влоговете</w:t>
          </w:r>
          <w:r>
            <w:rPr>
              <w:sz w:val="28"/>
              <w:szCs w:val="28"/>
            </w:rPr>
            <w:t>. Фонд за гарантиране на влоговете в банките</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Банкова</w:t>
          </w:r>
          <w:r w:rsidRPr="00DD03D7">
            <w:rPr>
              <w:rFonts w:eastAsia="Times New Roman"/>
              <w:sz w:val="28"/>
              <w:szCs w:val="28"/>
            </w:rPr>
            <w:t xml:space="preserve"> </w:t>
          </w:r>
          <w:r w:rsidRPr="00DD03D7">
            <w:rPr>
              <w:sz w:val="28"/>
              <w:szCs w:val="28"/>
            </w:rPr>
            <w:t>сметка</w:t>
          </w:r>
          <w:r w:rsidRPr="00DD03D7">
            <w:rPr>
              <w:rFonts w:eastAsia="Times New Roman"/>
              <w:sz w:val="28"/>
              <w:szCs w:val="28"/>
            </w:rPr>
            <w:t xml:space="preserve">. </w:t>
          </w:r>
          <w:r w:rsidRPr="00DD03D7">
            <w:rPr>
              <w:sz w:val="28"/>
              <w:szCs w:val="28"/>
            </w:rPr>
            <w:t>Видове</w:t>
          </w:r>
          <w:r w:rsidRPr="00DD03D7">
            <w:rPr>
              <w:rFonts w:eastAsia="Times New Roman"/>
              <w:sz w:val="28"/>
              <w:szCs w:val="28"/>
            </w:rPr>
            <w:t xml:space="preserve"> </w:t>
          </w:r>
          <w:r w:rsidRPr="00DD03D7">
            <w:rPr>
              <w:sz w:val="28"/>
              <w:szCs w:val="28"/>
            </w:rPr>
            <w:t>банкови</w:t>
          </w:r>
          <w:r w:rsidRPr="00DD03D7">
            <w:rPr>
              <w:rFonts w:eastAsia="Times New Roman"/>
              <w:sz w:val="28"/>
              <w:szCs w:val="28"/>
            </w:rPr>
            <w:t xml:space="preserve"> </w:t>
          </w:r>
          <w:r w:rsidRPr="00DD03D7">
            <w:rPr>
              <w:sz w:val="28"/>
              <w:szCs w:val="28"/>
            </w:rPr>
            <w:t>сметки</w:t>
          </w:r>
          <w:r w:rsidRPr="00DD03D7">
            <w:rPr>
              <w:rFonts w:eastAsia="Times New Roman"/>
              <w:sz w:val="28"/>
              <w:szCs w:val="28"/>
            </w:rPr>
            <w:t xml:space="preserve">. </w:t>
          </w:r>
          <w:r w:rsidRPr="00DD03D7">
            <w:rPr>
              <w:sz w:val="28"/>
              <w:szCs w:val="28"/>
            </w:rPr>
            <w:t>Откриване</w:t>
          </w:r>
          <w:r w:rsidRPr="00DD03D7">
            <w:rPr>
              <w:rFonts w:eastAsia="Times New Roman"/>
              <w:sz w:val="28"/>
              <w:szCs w:val="28"/>
            </w:rPr>
            <w:t xml:space="preserve">, </w:t>
          </w:r>
          <w:r w:rsidRPr="00DD03D7">
            <w:rPr>
              <w:sz w:val="28"/>
              <w:szCs w:val="28"/>
            </w:rPr>
            <w:t>водене</w:t>
          </w:r>
          <w:r w:rsidRPr="00DD03D7">
            <w:rPr>
              <w:rFonts w:eastAsia="Times New Roman"/>
              <w:sz w:val="28"/>
              <w:szCs w:val="28"/>
            </w:rPr>
            <w:t xml:space="preserve"> </w:t>
          </w:r>
          <w:r w:rsidRPr="00DD03D7">
            <w:rPr>
              <w:sz w:val="28"/>
              <w:szCs w:val="28"/>
            </w:rPr>
            <w:t>и</w:t>
          </w:r>
          <w:r w:rsidRPr="00DD03D7">
            <w:rPr>
              <w:rFonts w:eastAsia="Times New Roman"/>
              <w:sz w:val="28"/>
              <w:szCs w:val="28"/>
            </w:rPr>
            <w:t xml:space="preserve"> </w:t>
          </w:r>
          <w:r w:rsidRPr="00DD03D7">
            <w:rPr>
              <w:sz w:val="28"/>
              <w:szCs w:val="28"/>
            </w:rPr>
            <w:t>закриване</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банкови</w:t>
          </w:r>
          <w:r w:rsidRPr="00DD03D7">
            <w:rPr>
              <w:rFonts w:eastAsia="Times New Roman"/>
              <w:sz w:val="28"/>
              <w:szCs w:val="28"/>
            </w:rPr>
            <w:t xml:space="preserve"> </w:t>
          </w:r>
          <w:r w:rsidRPr="00DD03D7">
            <w:rPr>
              <w:sz w:val="28"/>
              <w:szCs w:val="28"/>
            </w:rPr>
            <w:t>сметки</w:t>
          </w:r>
          <w:r w:rsidRPr="00DD03D7">
            <w:rPr>
              <w:rFonts w:eastAsia="Times New Roman"/>
              <w:sz w:val="28"/>
              <w:szCs w:val="28"/>
            </w:rPr>
            <w:t>.</w:t>
          </w:r>
        </w:p>
        <w:p w:rsidR="00AE1197" w:rsidRDefault="00D32702" w:rsidP="00D32702">
          <w:pPr>
            <w:pStyle w:val="ListParagraph"/>
            <w:numPr>
              <w:ilvl w:val="0"/>
              <w:numId w:val="2"/>
            </w:numPr>
            <w:spacing w:after="0" w:line="240" w:lineRule="auto"/>
            <w:rPr>
              <w:sz w:val="28"/>
              <w:szCs w:val="28"/>
            </w:rPr>
          </w:pPr>
          <w:r w:rsidRPr="00DD03D7">
            <w:rPr>
              <w:sz w:val="28"/>
              <w:szCs w:val="28"/>
            </w:rPr>
            <w:t>Банкова</w:t>
          </w:r>
          <w:r w:rsidRPr="00DD03D7">
            <w:rPr>
              <w:rFonts w:eastAsia="Times New Roman"/>
              <w:sz w:val="28"/>
              <w:szCs w:val="28"/>
            </w:rPr>
            <w:t xml:space="preserve"> </w:t>
          </w:r>
          <w:r w:rsidRPr="00DD03D7">
            <w:rPr>
              <w:sz w:val="28"/>
              <w:szCs w:val="28"/>
            </w:rPr>
            <w:t>карта</w:t>
          </w:r>
          <w:r w:rsidRPr="00DD03D7">
            <w:rPr>
              <w:rFonts w:eastAsia="Times New Roman"/>
              <w:sz w:val="28"/>
              <w:szCs w:val="28"/>
            </w:rPr>
            <w:t xml:space="preserve"> – </w:t>
          </w:r>
          <w:r w:rsidRPr="00DD03D7">
            <w:rPr>
              <w:sz w:val="28"/>
              <w:szCs w:val="28"/>
            </w:rPr>
            <w:t>понятие</w:t>
          </w:r>
          <w:r w:rsidRPr="00DD03D7">
            <w:rPr>
              <w:rFonts w:eastAsia="Times New Roman"/>
              <w:sz w:val="28"/>
              <w:szCs w:val="28"/>
            </w:rPr>
            <w:t xml:space="preserve"> </w:t>
          </w:r>
          <w:r w:rsidRPr="00DD03D7">
            <w:rPr>
              <w:sz w:val="28"/>
              <w:szCs w:val="28"/>
            </w:rPr>
            <w:t>и</w:t>
          </w:r>
          <w:r w:rsidRPr="00DD03D7">
            <w:rPr>
              <w:rFonts w:eastAsia="Times New Roman"/>
              <w:sz w:val="28"/>
              <w:szCs w:val="28"/>
            </w:rPr>
            <w:t xml:space="preserve">  </w:t>
          </w:r>
          <w:r w:rsidRPr="00DD03D7">
            <w:rPr>
              <w:sz w:val="28"/>
              <w:szCs w:val="28"/>
            </w:rPr>
            <w:t>правен</w:t>
          </w:r>
          <w:r w:rsidRPr="00DD03D7">
            <w:rPr>
              <w:rFonts w:eastAsia="Times New Roman"/>
              <w:sz w:val="28"/>
              <w:szCs w:val="28"/>
            </w:rPr>
            <w:t xml:space="preserve"> </w:t>
          </w:r>
          <w:r w:rsidRPr="00DD03D7">
            <w:rPr>
              <w:sz w:val="28"/>
              <w:szCs w:val="28"/>
            </w:rPr>
            <w:t>режим</w:t>
          </w:r>
          <w:r>
            <w:rPr>
              <w:rFonts w:eastAsia="Times New Roman"/>
              <w:sz w:val="28"/>
              <w:szCs w:val="28"/>
            </w:rPr>
            <w:t>.</w:t>
          </w:r>
          <w:r w:rsidRPr="00DD03D7">
            <w:rPr>
              <w:rFonts w:eastAsia="Times New Roman"/>
              <w:sz w:val="28"/>
              <w:szCs w:val="28"/>
            </w:rPr>
            <w:t xml:space="preserve"> </w:t>
          </w:r>
          <w:r w:rsidRPr="00DD03D7">
            <w:rPr>
              <w:sz w:val="28"/>
              <w:szCs w:val="28"/>
            </w:rPr>
            <w:t>Видове</w:t>
          </w:r>
          <w:r w:rsidRPr="00DD03D7">
            <w:rPr>
              <w:rFonts w:eastAsia="Times New Roman"/>
              <w:sz w:val="28"/>
              <w:szCs w:val="28"/>
            </w:rPr>
            <w:t xml:space="preserve"> </w:t>
          </w:r>
          <w:r w:rsidRPr="00DD03D7">
            <w:rPr>
              <w:sz w:val="28"/>
              <w:szCs w:val="28"/>
            </w:rPr>
            <w:t>банкови</w:t>
          </w:r>
          <w:r w:rsidRPr="00DD03D7">
            <w:rPr>
              <w:rFonts w:eastAsia="Times New Roman"/>
              <w:sz w:val="28"/>
              <w:szCs w:val="28"/>
            </w:rPr>
            <w:t xml:space="preserve"> </w:t>
          </w:r>
          <w:r w:rsidRPr="00DD03D7">
            <w:rPr>
              <w:sz w:val="28"/>
              <w:szCs w:val="28"/>
            </w:rPr>
            <w:t>карти</w:t>
          </w:r>
          <w:r w:rsidRPr="00DD03D7">
            <w:rPr>
              <w:rFonts w:eastAsia="Times New Roman"/>
              <w:sz w:val="28"/>
              <w:szCs w:val="28"/>
            </w:rPr>
            <w:t xml:space="preserve">. </w:t>
          </w:r>
          <w:r w:rsidRPr="00DD03D7">
            <w:rPr>
              <w:sz w:val="28"/>
              <w:szCs w:val="28"/>
            </w:rPr>
            <w:t>Договор</w:t>
          </w:r>
          <w:r w:rsidRPr="00DD03D7">
            <w:rPr>
              <w:rFonts w:eastAsia="Times New Roman"/>
              <w:sz w:val="28"/>
              <w:szCs w:val="28"/>
            </w:rPr>
            <w:t xml:space="preserve"> </w:t>
          </w:r>
          <w:r w:rsidRPr="00DD03D7">
            <w:rPr>
              <w:sz w:val="28"/>
              <w:szCs w:val="28"/>
            </w:rPr>
            <w:t>за</w:t>
          </w:r>
          <w:r w:rsidRPr="00DD03D7">
            <w:rPr>
              <w:rFonts w:eastAsia="Times New Roman"/>
              <w:sz w:val="28"/>
              <w:szCs w:val="28"/>
            </w:rPr>
            <w:t xml:space="preserve"> </w:t>
          </w:r>
          <w:r w:rsidRPr="00DD03D7">
            <w:rPr>
              <w:sz w:val="28"/>
              <w:szCs w:val="28"/>
            </w:rPr>
            <w:t>банкова</w:t>
          </w:r>
          <w:r w:rsidRPr="00DD03D7">
            <w:rPr>
              <w:rFonts w:eastAsia="Times New Roman"/>
              <w:sz w:val="28"/>
              <w:szCs w:val="28"/>
            </w:rPr>
            <w:t xml:space="preserve"> </w:t>
          </w:r>
          <w:r w:rsidRPr="00DD03D7">
            <w:rPr>
              <w:sz w:val="28"/>
              <w:szCs w:val="28"/>
            </w:rPr>
            <w:t>карта</w:t>
          </w:r>
          <w:r w:rsidRPr="00DD03D7">
            <w:rPr>
              <w:rFonts w:eastAsia="Times New Roman"/>
              <w:sz w:val="28"/>
              <w:szCs w:val="28"/>
            </w:rPr>
            <w:t>.</w:t>
          </w:r>
          <w:r w:rsidRPr="00DD03D7">
            <w:rPr>
              <w:sz w:val="28"/>
              <w:szCs w:val="28"/>
            </w:rPr>
            <w:t xml:space="preserve"> </w:t>
          </w:r>
        </w:p>
        <w:p w:rsidR="00D32702" w:rsidRPr="00384F6C" w:rsidRDefault="00310CD1" w:rsidP="00D32702">
          <w:pPr>
            <w:pStyle w:val="ListParagraph"/>
            <w:numPr>
              <w:ilvl w:val="0"/>
              <w:numId w:val="2"/>
            </w:numPr>
            <w:spacing w:after="0" w:line="240" w:lineRule="auto"/>
            <w:rPr>
              <w:sz w:val="28"/>
              <w:szCs w:val="28"/>
            </w:rPr>
          </w:pPr>
          <w:r>
            <w:rPr>
              <w:sz w:val="28"/>
              <w:szCs w:val="28"/>
              <w:lang w:val="bg-BG"/>
            </w:rPr>
            <w:t xml:space="preserve"> </w:t>
          </w:r>
          <w:r w:rsidR="00D32702" w:rsidRPr="00DD03D7">
            <w:rPr>
              <w:sz w:val="28"/>
              <w:szCs w:val="28"/>
            </w:rPr>
            <w:t>Банков</w:t>
          </w:r>
          <w:r w:rsidR="00D32702" w:rsidRPr="00DD03D7">
            <w:rPr>
              <w:rFonts w:eastAsia="Times New Roman"/>
              <w:sz w:val="28"/>
              <w:szCs w:val="28"/>
            </w:rPr>
            <w:t xml:space="preserve"> </w:t>
          </w:r>
          <w:r w:rsidR="00D32702" w:rsidRPr="00DD03D7">
            <w:rPr>
              <w:sz w:val="28"/>
              <w:szCs w:val="28"/>
            </w:rPr>
            <w:t>кредит</w:t>
          </w:r>
          <w:r w:rsidR="00D32702" w:rsidRPr="00DD03D7">
            <w:rPr>
              <w:rFonts w:eastAsia="Times New Roman"/>
              <w:sz w:val="28"/>
              <w:szCs w:val="28"/>
            </w:rPr>
            <w:t xml:space="preserve">. </w:t>
          </w:r>
          <w:r w:rsidR="00D32702">
            <w:rPr>
              <w:sz w:val="28"/>
              <w:szCs w:val="28"/>
            </w:rPr>
            <w:t>Видов</w:t>
          </w:r>
          <w:r w:rsidR="00D32702" w:rsidRPr="00DD03D7">
            <w:rPr>
              <w:sz w:val="28"/>
              <w:szCs w:val="28"/>
            </w:rPr>
            <w:t>е</w:t>
          </w:r>
          <w:r w:rsidR="00D32702" w:rsidRPr="00DD03D7">
            <w:rPr>
              <w:rFonts w:eastAsia="Times New Roman"/>
              <w:sz w:val="28"/>
              <w:szCs w:val="28"/>
            </w:rPr>
            <w:t xml:space="preserve"> </w:t>
          </w:r>
          <w:r w:rsidR="00D32702" w:rsidRPr="00DD03D7">
            <w:rPr>
              <w:sz w:val="28"/>
              <w:szCs w:val="28"/>
            </w:rPr>
            <w:t>кредити</w:t>
          </w:r>
          <w:r w:rsidR="00D32702">
            <w:rPr>
              <w:rFonts w:eastAsia="Times New Roman"/>
              <w:sz w:val="28"/>
              <w:szCs w:val="28"/>
            </w:rPr>
            <w:t>.</w:t>
          </w:r>
          <w:r w:rsidR="00D32702" w:rsidRPr="00DD03D7">
            <w:rPr>
              <w:rFonts w:eastAsia="Times New Roman"/>
              <w:sz w:val="28"/>
              <w:szCs w:val="28"/>
            </w:rPr>
            <w:t xml:space="preserve"> </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 xml:space="preserve"> Договор за потребите</w:t>
          </w:r>
          <w:r>
            <w:rPr>
              <w:sz w:val="28"/>
              <w:szCs w:val="28"/>
            </w:rPr>
            <w:t>лски</w:t>
          </w:r>
          <w:r w:rsidRPr="00DD03D7">
            <w:rPr>
              <w:sz w:val="28"/>
              <w:szCs w:val="28"/>
            </w:rPr>
            <w:t xml:space="preserve"> кредит  - особености</w:t>
          </w:r>
          <w:r w:rsidRPr="00DD03D7">
            <w:rPr>
              <w:rFonts w:eastAsia="Times New Roman"/>
              <w:sz w:val="28"/>
              <w:szCs w:val="28"/>
            </w:rPr>
            <w:t xml:space="preserve"> </w:t>
          </w:r>
          <w:r w:rsidRPr="00DD03D7">
            <w:rPr>
              <w:sz w:val="28"/>
              <w:szCs w:val="28"/>
            </w:rPr>
            <w:t>в</w:t>
          </w:r>
          <w:r w:rsidRPr="00DD03D7">
            <w:rPr>
              <w:rFonts w:eastAsia="Times New Roman"/>
              <w:sz w:val="28"/>
              <w:szCs w:val="28"/>
            </w:rPr>
            <w:t xml:space="preserve"> </w:t>
          </w:r>
          <w:r w:rsidRPr="00DD03D7">
            <w:rPr>
              <w:sz w:val="28"/>
              <w:szCs w:val="28"/>
            </w:rPr>
            <w:t>правния</w:t>
          </w:r>
          <w:r w:rsidRPr="00DD03D7">
            <w:rPr>
              <w:rFonts w:eastAsia="Times New Roman"/>
              <w:sz w:val="28"/>
              <w:szCs w:val="28"/>
            </w:rPr>
            <w:t xml:space="preserve"> </w:t>
          </w:r>
          <w:r w:rsidRPr="00DD03D7">
            <w:rPr>
              <w:sz w:val="28"/>
              <w:szCs w:val="28"/>
            </w:rPr>
            <w:t>режим</w:t>
          </w:r>
          <w:r w:rsidRPr="00DD03D7">
            <w:rPr>
              <w:rFonts w:eastAsia="Times New Roman"/>
              <w:sz w:val="28"/>
              <w:szCs w:val="28"/>
            </w:rPr>
            <w:t xml:space="preserve"> </w:t>
          </w:r>
        </w:p>
        <w:p w:rsidR="00D32702" w:rsidRPr="00384F6C" w:rsidRDefault="00AE1197" w:rsidP="00D32702">
          <w:pPr>
            <w:pStyle w:val="ListParagraph"/>
            <w:numPr>
              <w:ilvl w:val="0"/>
              <w:numId w:val="2"/>
            </w:numPr>
            <w:spacing w:after="0" w:line="240" w:lineRule="auto"/>
            <w:rPr>
              <w:sz w:val="28"/>
              <w:szCs w:val="28"/>
            </w:rPr>
          </w:pPr>
          <w:r>
            <w:rPr>
              <w:sz w:val="28"/>
              <w:szCs w:val="28"/>
              <w:lang w:val="bg-BG"/>
            </w:rPr>
            <w:t xml:space="preserve"> </w:t>
          </w:r>
          <w:r w:rsidR="00D32702" w:rsidRPr="00DD03D7">
            <w:rPr>
              <w:sz w:val="28"/>
              <w:szCs w:val="28"/>
            </w:rPr>
            <w:t>Акредитив</w:t>
          </w:r>
          <w:r w:rsidR="00D32702" w:rsidRPr="00DD03D7">
            <w:rPr>
              <w:rFonts w:eastAsia="Times New Roman"/>
              <w:sz w:val="28"/>
              <w:szCs w:val="28"/>
            </w:rPr>
            <w:t xml:space="preserve"> – </w:t>
          </w:r>
          <w:r w:rsidR="00D32702" w:rsidRPr="00DD03D7">
            <w:rPr>
              <w:sz w:val="28"/>
              <w:szCs w:val="28"/>
            </w:rPr>
            <w:t>същност</w:t>
          </w:r>
          <w:r w:rsidR="00D32702" w:rsidRPr="00DD03D7">
            <w:rPr>
              <w:rFonts w:eastAsia="Times New Roman"/>
              <w:sz w:val="28"/>
              <w:szCs w:val="28"/>
            </w:rPr>
            <w:t xml:space="preserve">, </w:t>
          </w:r>
          <w:r w:rsidR="00D32702" w:rsidRPr="00DD03D7">
            <w:rPr>
              <w:sz w:val="28"/>
              <w:szCs w:val="28"/>
            </w:rPr>
            <w:t>страни</w:t>
          </w:r>
          <w:r w:rsidR="00D32702" w:rsidRPr="00DD03D7">
            <w:rPr>
              <w:rFonts w:eastAsia="Times New Roman"/>
              <w:sz w:val="28"/>
              <w:szCs w:val="28"/>
            </w:rPr>
            <w:t xml:space="preserve">. </w:t>
          </w:r>
          <w:r w:rsidR="00D32702" w:rsidRPr="00DD03D7">
            <w:rPr>
              <w:sz w:val="28"/>
              <w:szCs w:val="28"/>
            </w:rPr>
            <w:t>Видове</w:t>
          </w:r>
          <w:r w:rsidR="00D32702" w:rsidRPr="00DD03D7">
            <w:rPr>
              <w:rFonts w:eastAsia="Times New Roman"/>
              <w:sz w:val="28"/>
              <w:szCs w:val="28"/>
            </w:rPr>
            <w:t xml:space="preserve"> </w:t>
          </w:r>
          <w:r w:rsidR="00D32702" w:rsidRPr="00DD03D7">
            <w:rPr>
              <w:sz w:val="28"/>
              <w:szCs w:val="28"/>
            </w:rPr>
            <w:t>акредитиви</w:t>
          </w:r>
          <w:r w:rsidR="00D32702" w:rsidRPr="00DD03D7">
            <w:rPr>
              <w:rFonts w:eastAsia="Times New Roman"/>
              <w:sz w:val="28"/>
              <w:szCs w:val="28"/>
            </w:rPr>
            <w:t xml:space="preserve">. </w:t>
          </w:r>
          <w:r w:rsidR="00D32702" w:rsidRPr="00DD03D7">
            <w:rPr>
              <w:sz w:val="28"/>
              <w:szCs w:val="28"/>
            </w:rPr>
            <w:t>Договор</w:t>
          </w:r>
          <w:r w:rsidR="00D32702" w:rsidRPr="00DD03D7">
            <w:rPr>
              <w:rFonts w:eastAsia="Times New Roman"/>
              <w:sz w:val="28"/>
              <w:szCs w:val="28"/>
            </w:rPr>
            <w:t xml:space="preserve"> </w:t>
          </w:r>
          <w:r w:rsidR="00D32702" w:rsidRPr="00DD03D7">
            <w:rPr>
              <w:sz w:val="28"/>
              <w:szCs w:val="28"/>
            </w:rPr>
            <w:t>за</w:t>
          </w:r>
          <w:r w:rsidR="00D32702" w:rsidRPr="00DD03D7">
            <w:rPr>
              <w:rFonts w:eastAsia="Times New Roman"/>
              <w:sz w:val="28"/>
              <w:szCs w:val="28"/>
            </w:rPr>
            <w:t xml:space="preserve"> </w:t>
          </w:r>
          <w:r w:rsidR="00D32702" w:rsidRPr="00DD03D7">
            <w:rPr>
              <w:sz w:val="28"/>
              <w:szCs w:val="28"/>
            </w:rPr>
            <w:t>откриване</w:t>
          </w:r>
          <w:r w:rsidR="00D32702" w:rsidRPr="00DD03D7">
            <w:rPr>
              <w:rFonts w:eastAsia="Times New Roman"/>
              <w:sz w:val="28"/>
              <w:szCs w:val="28"/>
            </w:rPr>
            <w:t xml:space="preserve"> </w:t>
          </w:r>
          <w:r w:rsidR="00D32702" w:rsidRPr="00DD03D7">
            <w:rPr>
              <w:sz w:val="28"/>
              <w:szCs w:val="28"/>
            </w:rPr>
            <w:t>на</w:t>
          </w:r>
          <w:r w:rsidR="00D32702" w:rsidRPr="00DD03D7">
            <w:rPr>
              <w:rFonts w:eastAsia="Times New Roman"/>
              <w:sz w:val="28"/>
              <w:szCs w:val="28"/>
            </w:rPr>
            <w:t xml:space="preserve"> </w:t>
          </w:r>
          <w:r w:rsidR="00D32702" w:rsidRPr="00DD03D7">
            <w:rPr>
              <w:sz w:val="28"/>
              <w:szCs w:val="28"/>
            </w:rPr>
            <w:t>акредитив</w:t>
          </w:r>
          <w:r w:rsidR="00D32702" w:rsidRPr="00DD03D7">
            <w:rPr>
              <w:rFonts w:eastAsia="Times New Roman"/>
              <w:sz w:val="28"/>
              <w:szCs w:val="28"/>
            </w:rPr>
            <w:t xml:space="preserve">. </w:t>
          </w:r>
          <w:r w:rsidR="00D32702" w:rsidRPr="00DD03D7">
            <w:rPr>
              <w:sz w:val="28"/>
              <w:szCs w:val="28"/>
            </w:rPr>
            <w:t>Плащане</w:t>
          </w:r>
          <w:r w:rsidR="00D32702" w:rsidRPr="00DD03D7">
            <w:rPr>
              <w:rFonts w:eastAsia="Times New Roman"/>
              <w:sz w:val="28"/>
              <w:szCs w:val="28"/>
            </w:rPr>
            <w:t xml:space="preserve">. </w:t>
          </w:r>
          <w:r w:rsidR="00D32702" w:rsidRPr="00DD03D7">
            <w:rPr>
              <w:sz w:val="28"/>
              <w:szCs w:val="28"/>
            </w:rPr>
            <w:t>Възражения</w:t>
          </w:r>
          <w:r w:rsidR="00D32702" w:rsidRPr="00DD03D7">
            <w:rPr>
              <w:rFonts w:eastAsia="Times New Roman"/>
              <w:sz w:val="28"/>
              <w:szCs w:val="28"/>
            </w:rPr>
            <w:t xml:space="preserve"> </w:t>
          </w:r>
          <w:r w:rsidR="00D32702" w:rsidRPr="00DD03D7">
            <w:rPr>
              <w:sz w:val="28"/>
              <w:szCs w:val="28"/>
            </w:rPr>
            <w:t>на</w:t>
          </w:r>
          <w:r w:rsidR="00D32702" w:rsidRPr="00DD03D7">
            <w:rPr>
              <w:rFonts w:eastAsia="Times New Roman"/>
              <w:sz w:val="28"/>
              <w:szCs w:val="28"/>
            </w:rPr>
            <w:t xml:space="preserve"> </w:t>
          </w:r>
          <w:r w:rsidR="00D32702" w:rsidRPr="00DD03D7">
            <w:rPr>
              <w:sz w:val="28"/>
              <w:szCs w:val="28"/>
            </w:rPr>
            <w:t>банката</w:t>
          </w:r>
          <w:r w:rsidR="00D32702" w:rsidRPr="00DD03D7">
            <w:rPr>
              <w:rFonts w:eastAsia="Times New Roman"/>
              <w:sz w:val="28"/>
              <w:szCs w:val="28"/>
            </w:rPr>
            <w:t>.</w:t>
          </w:r>
        </w:p>
        <w:p w:rsidR="00D32702" w:rsidRPr="00DD03D7" w:rsidRDefault="00D32702" w:rsidP="00D32702">
          <w:pPr>
            <w:pStyle w:val="ListParagraph"/>
            <w:numPr>
              <w:ilvl w:val="0"/>
              <w:numId w:val="2"/>
            </w:numPr>
            <w:spacing w:after="0" w:line="240" w:lineRule="auto"/>
            <w:rPr>
              <w:sz w:val="28"/>
              <w:szCs w:val="28"/>
            </w:rPr>
          </w:pPr>
          <w:r w:rsidRPr="00DD03D7">
            <w:rPr>
              <w:sz w:val="28"/>
              <w:szCs w:val="28"/>
            </w:rPr>
            <w:t>Договор</w:t>
          </w:r>
          <w:r w:rsidRPr="00DD03D7">
            <w:rPr>
              <w:rFonts w:eastAsia="Times New Roman"/>
              <w:sz w:val="28"/>
              <w:szCs w:val="28"/>
            </w:rPr>
            <w:t xml:space="preserve"> </w:t>
          </w:r>
          <w:r w:rsidRPr="00DD03D7">
            <w:rPr>
              <w:sz w:val="28"/>
              <w:szCs w:val="28"/>
            </w:rPr>
            <w:t>за</w:t>
          </w:r>
          <w:r w:rsidRPr="00DD03D7">
            <w:rPr>
              <w:rFonts w:eastAsia="Times New Roman"/>
              <w:sz w:val="28"/>
              <w:szCs w:val="28"/>
            </w:rPr>
            <w:t xml:space="preserve"> </w:t>
          </w:r>
          <w:r w:rsidRPr="00DD03D7">
            <w:rPr>
              <w:sz w:val="28"/>
              <w:szCs w:val="28"/>
            </w:rPr>
            <w:t>наем</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сейф</w:t>
          </w:r>
          <w:r w:rsidRPr="00DD03D7">
            <w:rPr>
              <w:rFonts w:eastAsia="Times New Roman"/>
              <w:sz w:val="28"/>
              <w:szCs w:val="28"/>
            </w:rPr>
            <w:t xml:space="preserve"> – </w:t>
          </w:r>
          <w:r w:rsidRPr="00DD03D7">
            <w:rPr>
              <w:sz w:val="28"/>
              <w:szCs w:val="28"/>
            </w:rPr>
            <w:t>елементи</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договора</w:t>
          </w:r>
          <w:r w:rsidRPr="00DD03D7">
            <w:rPr>
              <w:rFonts w:eastAsia="Times New Roman"/>
              <w:sz w:val="28"/>
              <w:szCs w:val="28"/>
            </w:rPr>
            <w:t xml:space="preserve">, </w:t>
          </w:r>
          <w:r w:rsidRPr="00DD03D7">
            <w:rPr>
              <w:sz w:val="28"/>
              <w:szCs w:val="28"/>
            </w:rPr>
            <w:t>действие</w:t>
          </w:r>
          <w:r w:rsidRPr="00DD03D7">
            <w:rPr>
              <w:rFonts w:eastAsia="Times New Roman"/>
              <w:sz w:val="28"/>
              <w:szCs w:val="28"/>
            </w:rPr>
            <w:t xml:space="preserve">, </w:t>
          </w:r>
          <w:r w:rsidRPr="00DD03D7">
            <w:rPr>
              <w:sz w:val="28"/>
              <w:szCs w:val="28"/>
            </w:rPr>
            <w:t>правна</w:t>
          </w:r>
          <w:r w:rsidRPr="00DD03D7">
            <w:rPr>
              <w:rFonts w:eastAsia="Times New Roman"/>
              <w:sz w:val="28"/>
              <w:szCs w:val="28"/>
            </w:rPr>
            <w:t xml:space="preserve"> </w:t>
          </w:r>
          <w:r w:rsidRPr="00DD03D7">
            <w:rPr>
              <w:sz w:val="28"/>
              <w:szCs w:val="28"/>
            </w:rPr>
            <w:t>същност</w:t>
          </w:r>
        </w:p>
        <w:p w:rsidR="00D32702" w:rsidRPr="00384F6C" w:rsidRDefault="00310CD1" w:rsidP="00D32702">
          <w:pPr>
            <w:pStyle w:val="ListParagraph"/>
            <w:numPr>
              <w:ilvl w:val="0"/>
              <w:numId w:val="2"/>
            </w:numPr>
            <w:spacing w:after="0" w:line="240" w:lineRule="auto"/>
            <w:rPr>
              <w:sz w:val="28"/>
              <w:szCs w:val="28"/>
            </w:rPr>
          </w:pPr>
          <w:r>
            <w:rPr>
              <w:sz w:val="28"/>
              <w:szCs w:val="28"/>
              <w:lang w:val="bg-BG"/>
            </w:rPr>
            <w:t xml:space="preserve"> </w:t>
          </w:r>
          <w:r w:rsidR="00D32702" w:rsidRPr="00DD03D7">
            <w:rPr>
              <w:sz w:val="28"/>
              <w:szCs w:val="28"/>
            </w:rPr>
            <w:t>Банково</w:t>
          </w:r>
          <w:r w:rsidR="00D32702" w:rsidRPr="00DD03D7">
            <w:rPr>
              <w:rFonts w:eastAsia="Times New Roman"/>
              <w:sz w:val="28"/>
              <w:szCs w:val="28"/>
            </w:rPr>
            <w:t xml:space="preserve"> </w:t>
          </w:r>
          <w:r w:rsidR="00D32702" w:rsidRPr="00DD03D7">
            <w:rPr>
              <w:sz w:val="28"/>
              <w:szCs w:val="28"/>
            </w:rPr>
            <w:t>инкасо</w:t>
          </w:r>
          <w:r w:rsidR="00D32702" w:rsidRPr="00DD03D7">
            <w:rPr>
              <w:rFonts w:eastAsia="Times New Roman"/>
              <w:sz w:val="28"/>
              <w:szCs w:val="28"/>
            </w:rPr>
            <w:t xml:space="preserve">. </w:t>
          </w:r>
          <w:r w:rsidR="00D32702" w:rsidRPr="00DD03D7">
            <w:rPr>
              <w:sz w:val="28"/>
              <w:szCs w:val="28"/>
            </w:rPr>
            <w:t>Банково</w:t>
          </w:r>
          <w:r w:rsidR="00D32702" w:rsidRPr="00DD03D7">
            <w:rPr>
              <w:rFonts w:eastAsia="Times New Roman"/>
              <w:sz w:val="28"/>
              <w:szCs w:val="28"/>
            </w:rPr>
            <w:t xml:space="preserve"> </w:t>
          </w:r>
          <w:r w:rsidR="00D32702" w:rsidRPr="00DD03D7">
            <w:rPr>
              <w:sz w:val="28"/>
              <w:szCs w:val="28"/>
            </w:rPr>
            <w:t>документарно</w:t>
          </w:r>
          <w:r w:rsidR="00D32702" w:rsidRPr="00DD03D7">
            <w:rPr>
              <w:rFonts w:eastAsia="Times New Roman"/>
              <w:sz w:val="28"/>
              <w:szCs w:val="28"/>
            </w:rPr>
            <w:t xml:space="preserve"> </w:t>
          </w:r>
          <w:r w:rsidR="00D32702" w:rsidRPr="00DD03D7">
            <w:rPr>
              <w:sz w:val="28"/>
              <w:szCs w:val="28"/>
            </w:rPr>
            <w:t>инкасо</w:t>
          </w:r>
          <w:r w:rsidR="00D32702" w:rsidRPr="00DD03D7">
            <w:rPr>
              <w:rFonts w:eastAsia="Times New Roman"/>
              <w:sz w:val="28"/>
              <w:szCs w:val="28"/>
            </w:rPr>
            <w:t xml:space="preserve"> – </w:t>
          </w:r>
          <w:r w:rsidR="00D32702" w:rsidRPr="00DD03D7">
            <w:rPr>
              <w:sz w:val="28"/>
              <w:szCs w:val="28"/>
            </w:rPr>
            <w:t>понятие</w:t>
          </w:r>
          <w:r w:rsidR="00D32702" w:rsidRPr="00DD03D7">
            <w:rPr>
              <w:rFonts w:eastAsia="Times New Roman"/>
              <w:sz w:val="28"/>
              <w:szCs w:val="28"/>
            </w:rPr>
            <w:t xml:space="preserve">, </w:t>
          </w:r>
          <w:r w:rsidR="00D32702" w:rsidRPr="00DD03D7">
            <w:rPr>
              <w:sz w:val="28"/>
              <w:szCs w:val="28"/>
            </w:rPr>
            <w:t>елементи</w:t>
          </w:r>
          <w:r w:rsidR="00D32702" w:rsidRPr="00DD03D7">
            <w:rPr>
              <w:rFonts w:eastAsia="Times New Roman"/>
              <w:sz w:val="28"/>
              <w:szCs w:val="28"/>
            </w:rPr>
            <w:t xml:space="preserve">, </w:t>
          </w:r>
          <w:r w:rsidR="00D32702" w:rsidRPr="00DD03D7">
            <w:rPr>
              <w:sz w:val="28"/>
              <w:szCs w:val="28"/>
            </w:rPr>
            <w:t>действие</w:t>
          </w:r>
          <w:r w:rsidR="00D32702" w:rsidRPr="00DD03D7">
            <w:rPr>
              <w:rFonts w:eastAsia="Times New Roman"/>
              <w:sz w:val="28"/>
              <w:szCs w:val="28"/>
            </w:rPr>
            <w:t xml:space="preserve">. </w:t>
          </w:r>
          <w:r w:rsidR="00D32702" w:rsidRPr="00DD03D7">
            <w:rPr>
              <w:sz w:val="28"/>
              <w:szCs w:val="28"/>
            </w:rPr>
            <w:t>Директен</w:t>
          </w:r>
          <w:r w:rsidR="00D32702" w:rsidRPr="00DD03D7">
            <w:rPr>
              <w:rFonts w:eastAsia="Times New Roman"/>
              <w:sz w:val="28"/>
              <w:szCs w:val="28"/>
            </w:rPr>
            <w:t xml:space="preserve">  </w:t>
          </w:r>
          <w:r w:rsidR="00D32702" w:rsidRPr="00DD03D7">
            <w:rPr>
              <w:sz w:val="28"/>
              <w:szCs w:val="28"/>
            </w:rPr>
            <w:t>дебит</w:t>
          </w:r>
          <w:r w:rsidR="00D32702" w:rsidRPr="00DD03D7">
            <w:rPr>
              <w:rFonts w:eastAsia="Times New Roman"/>
              <w:sz w:val="28"/>
              <w:szCs w:val="28"/>
            </w:rPr>
            <w:t>.</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Кредитен</w:t>
          </w:r>
          <w:r w:rsidRPr="00DD03D7">
            <w:rPr>
              <w:rFonts w:eastAsia="Times New Roman"/>
              <w:sz w:val="28"/>
              <w:szCs w:val="28"/>
            </w:rPr>
            <w:t xml:space="preserve"> </w:t>
          </w:r>
          <w:r w:rsidRPr="00DD03D7">
            <w:rPr>
              <w:sz w:val="28"/>
              <w:szCs w:val="28"/>
            </w:rPr>
            <w:t>превод</w:t>
          </w:r>
          <w:r w:rsidRPr="00DD03D7">
            <w:rPr>
              <w:rFonts w:eastAsia="Times New Roman"/>
              <w:sz w:val="28"/>
              <w:szCs w:val="28"/>
            </w:rPr>
            <w:t xml:space="preserve">  </w:t>
          </w:r>
          <w:r w:rsidRPr="00DD03D7">
            <w:rPr>
              <w:sz w:val="28"/>
              <w:szCs w:val="28"/>
            </w:rPr>
            <w:t>и</w:t>
          </w:r>
          <w:r w:rsidRPr="00DD03D7">
            <w:rPr>
              <w:rFonts w:eastAsia="Times New Roman"/>
              <w:sz w:val="28"/>
              <w:szCs w:val="28"/>
            </w:rPr>
            <w:t xml:space="preserve">  </w:t>
          </w:r>
          <w:r w:rsidRPr="00DD03D7">
            <w:rPr>
              <w:sz w:val="28"/>
              <w:szCs w:val="28"/>
            </w:rPr>
            <w:t>наличен</w:t>
          </w:r>
          <w:r w:rsidRPr="00DD03D7">
            <w:rPr>
              <w:rFonts w:eastAsia="Times New Roman"/>
              <w:sz w:val="28"/>
              <w:szCs w:val="28"/>
            </w:rPr>
            <w:t xml:space="preserve"> </w:t>
          </w:r>
          <w:r w:rsidRPr="00DD03D7">
            <w:rPr>
              <w:sz w:val="28"/>
              <w:szCs w:val="28"/>
            </w:rPr>
            <w:t>паричен</w:t>
          </w:r>
          <w:r w:rsidRPr="00DD03D7">
            <w:rPr>
              <w:rFonts w:eastAsia="Times New Roman"/>
              <w:sz w:val="28"/>
              <w:szCs w:val="28"/>
            </w:rPr>
            <w:t xml:space="preserve"> </w:t>
          </w:r>
          <w:r w:rsidRPr="00DD03D7">
            <w:rPr>
              <w:sz w:val="28"/>
              <w:szCs w:val="28"/>
            </w:rPr>
            <w:t>превод</w:t>
          </w:r>
          <w:r w:rsidRPr="00DD03D7">
            <w:rPr>
              <w:rFonts w:eastAsia="Times New Roman"/>
              <w:sz w:val="28"/>
              <w:szCs w:val="28"/>
            </w:rPr>
            <w:t xml:space="preserve">. </w:t>
          </w:r>
          <w:r w:rsidRPr="00DD03D7">
            <w:rPr>
              <w:sz w:val="28"/>
              <w:szCs w:val="28"/>
            </w:rPr>
            <w:t>Понятие</w:t>
          </w:r>
          <w:r w:rsidRPr="00DD03D7">
            <w:rPr>
              <w:rFonts w:eastAsia="Times New Roman"/>
              <w:sz w:val="28"/>
              <w:szCs w:val="28"/>
            </w:rPr>
            <w:t xml:space="preserve">, </w:t>
          </w:r>
          <w:r w:rsidRPr="00DD03D7">
            <w:rPr>
              <w:sz w:val="28"/>
              <w:szCs w:val="28"/>
            </w:rPr>
            <w:t>елементи</w:t>
          </w:r>
          <w:r w:rsidRPr="00DD03D7">
            <w:rPr>
              <w:rFonts w:eastAsia="Times New Roman"/>
              <w:sz w:val="28"/>
              <w:szCs w:val="28"/>
            </w:rPr>
            <w:t xml:space="preserve">, </w:t>
          </w:r>
          <w:r w:rsidRPr="00DD03D7">
            <w:rPr>
              <w:sz w:val="28"/>
              <w:szCs w:val="28"/>
            </w:rPr>
            <w:t>действие</w:t>
          </w:r>
          <w:r w:rsidRPr="00DD03D7">
            <w:rPr>
              <w:rFonts w:eastAsia="Times New Roman"/>
              <w:sz w:val="28"/>
              <w:szCs w:val="28"/>
            </w:rPr>
            <w:t xml:space="preserve">, </w:t>
          </w:r>
          <w:r w:rsidRPr="00DD03D7">
            <w:rPr>
              <w:sz w:val="28"/>
              <w:szCs w:val="28"/>
            </w:rPr>
            <w:t>изпълнение</w:t>
          </w:r>
          <w:r w:rsidRPr="00DD03D7">
            <w:rPr>
              <w:rFonts w:eastAsia="Times New Roman"/>
              <w:sz w:val="28"/>
              <w:szCs w:val="28"/>
            </w:rPr>
            <w:t xml:space="preserve">, </w:t>
          </w:r>
          <w:r w:rsidRPr="00DD03D7">
            <w:rPr>
              <w:sz w:val="28"/>
              <w:szCs w:val="28"/>
            </w:rPr>
            <w:t>оттегляне</w:t>
          </w:r>
          <w:r>
            <w:rPr>
              <w:rFonts w:eastAsia="Times New Roman"/>
              <w:sz w:val="28"/>
              <w:szCs w:val="28"/>
            </w:rPr>
            <w:t>.</w:t>
          </w:r>
        </w:p>
        <w:p w:rsidR="00D32702" w:rsidRPr="00384F6C" w:rsidRDefault="00310CD1" w:rsidP="00D32702">
          <w:pPr>
            <w:pStyle w:val="ListParagraph"/>
            <w:numPr>
              <w:ilvl w:val="0"/>
              <w:numId w:val="2"/>
            </w:numPr>
            <w:spacing w:after="0" w:line="240" w:lineRule="auto"/>
            <w:rPr>
              <w:sz w:val="28"/>
              <w:szCs w:val="28"/>
            </w:rPr>
          </w:pPr>
          <w:r>
            <w:rPr>
              <w:sz w:val="28"/>
              <w:szCs w:val="28"/>
              <w:lang w:val="bg-BG"/>
            </w:rPr>
            <w:t xml:space="preserve"> </w:t>
          </w:r>
          <w:r w:rsidR="00D32702" w:rsidRPr="00DD03D7">
            <w:rPr>
              <w:sz w:val="28"/>
              <w:szCs w:val="28"/>
            </w:rPr>
            <w:t>Банкова</w:t>
          </w:r>
          <w:r w:rsidR="00D32702" w:rsidRPr="00DD03D7">
            <w:rPr>
              <w:rFonts w:eastAsia="Times New Roman"/>
              <w:sz w:val="28"/>
              <w:szCs w:val="28"/>
            </w:rPr>
            <w:t xml:space="preserve"> </w:t>
          </w:r>
          <w:r w:rsidR="00D32702" w:rsidRPr="00DD03D7">
            <w:rPr>
              <w:sz w:val="28"/>
              <w:szCs w:val="28"/>
            </w:rPr>
            <w:t>гаранция</w:t>
          </w:r>
          <w:r w:rsidR="00D32702" w:rsidRPr="00DD03D7">
            <w:rPr>
              <w:rFonts w:eastAsia="Times New Roman"/>
              <w:sz w:val="28"/>
              <w:szCs w:val="28"/>
            </w:rPr>
            <w:t xml:space="preserve">. </w:t>
          </w:r>
          <w:r w:rsidR="00D32702" w:rsidRPr="00DD03D7">
            <w:rPr>
              <w:sz w:val="28"/>
              <w:szCs w:val="28"/>
            </w:rPr>
            <w:t>Правна</w:t>
          </w:r>
          <w:r w:rsidR="00D32702" w:rsidRPr="00DD03D7">
            <w:rPr>
              <w:rFonts w:eastAsia="Times New Roman"/>
              <w:sz w:val="28"/>
              <w:szCs w:val="28"/>
            </w:rPr>
            <w:t xml:space="preserve"> </w:t>
          </w:r>
          <w:r w:rsidR="00D32702" w:rsidRPr="00DD03D7">
            <w:rPr>
              <w:sz w:val="28"/>
              <w:szCs w:val="28"/>
            </w:rPr>
            <w:t>същност</w:t>
          </w:r>
          <w:r w:rsidR="00D32702" w:rsidRPr="00DD03D7">
            <w:rPr>
              <w:rFonts w:eastAsia="Times New Roman"/>
              <w:sz w:val="28"/>
              <w:szCs w:val="28"/>
            </w:rPr>
            <w:t xml:space="preserve">, </w:t>
          </w:r>
          <w:r w:rsidR="00D32702" w:rsidRPr="00DD03D7">
            <w:rPr>
              <w:sz w:val="28"/>
              <w:szCs w:val="28"/>
            </w:rPr>
            <w:t>елементи</w:t>
          </w:r>
          <w:r w:rsidR="00D32702" w:rsidRPr="00DD03D7">
            <w:rPr>
              <w:rFonts w:eastAsia="Times New Roman"/>
              <w:sz w:val="28"/>
              <w:szCs w:val="28"/>
            </w:rPr>
            <w:t xml:space="preserve">, </w:t>
          </w:r>
          <w:r w:rsidR="00D32702" w:rsidRPr="00DD03D7">
            <w:rPr>
              <w:sz w:val="28"/>
              <w:szCs w:val="28"/>
            </w:rPr>
            <w:t>видове</w:t>
          </w:r>
          <w:r w:rsidR="00D32702" w:rsidRPr="00DD03D7">
            <w:rPr>
              <w:rFonts w:eastAsia="Times New Roman"/>
              <w:sz w:val="28"/>
              <w:szCs w:val="28"/>
            </w:rPr>
            <w:t xml:space="preserve">. </w:t>
          </w:r>
          <w:r w:rsidR="00D32702" w:rsidRPr="00DD03D7">
            <w:rPr>
              <w:sz w:val="28"/>
              <w:szCs w:val="28"/>
            </w:rPr>
            <w:t>Плащане</w:t>
          </w:r>
          <w:r w:rsidR="00D32702" w:rsidRPr="00DD03D7">
            <w:rPr>
              <w:rFonts w:eastAsia="Times New Roman"/>
              <w:sz w:val="28"/>
              <w:szCs w:val="28"/>
            </w:rPr>
            <w:t xml:space="preserve">. </w:t>
          </w:r>
          <w:r w:rsidR="00D32702" w:rsidRPr="00DD03D7">
            <w:rPr>
              <w:sz w:val="28"/>
              <w:szCs w:val="28"/>
            </w:rPr>
            <w:t>Възражения</w:t>
          </w:r>
          <w:r w:rsidR="00D32702" w:rsidRPr="00DD03D7">
            <w:rPr>
              <w:rFonts w:eastAsia="Times New Roman"/>
              <w:sz w:val="28"/>
              <w:szCs w:val="28"/>
            </w:rPr>
            <w:t xml:space="preserve"> </w:t>
          </w:r>
          <w:r w:rsidR="00D32702" w:rsidRPr="00DD03D7">
            <w:rPr>
              <w:sz w:val="28"/>
              <w:szCs w:val="28"/>
            </w:rPr>
            <w:t>на</w:t>
          </w:r>
          <w:r w:rsidR="00D32702" w:rsidRPr="00DD03D7">
            <w:rPr>
              <w:rFonts w:eastAsia="Times New Roman"/>
              <w:sz w:val="28"/>
              <w:szCs w:val="28"/>
            </w:rPr>
            <w:t xml:space="preserve"> </w:t>
          </w:r>
          <w:r w:rsidR="00D32702" w:rsidRPr="00DD03D7">
            <w:rPr>
              <w:sz w:val="28"/>
              <w:szCs w:val="28"/>
            </w:rPr>
            <w:t>банката</w:t>
          </w:r>
          <w:r w:rsidR="00D32702">
            <w:rPr>
              <w:rFonts w:eastAsia="Times New Roman"/>
              <w:sz w:val="28"/>
              <w:szCs w:val="28"/>
            </w:rPr>
            <w:t>.</w:t>
          </w:r>
        </w:p>
        <w:p w:rsidR="00D32702" w:rsidRPr="00384F6C" w:rsidRDefault="00D32702" w:rsidP="00D32702">
          <w:pPr>
            <w:pStyle w:val="ListParagraph"/>
            <w:numPr>
              <w:ilvl w:val="0"/>
              <w:numId w:val="2"/>
            </w:numPr>
            <w:spacing w:after="0" w:line="240" w:lineRule="auto"/>
            <w:rPr>
              <w:sz w:val="28"/>
              <w:szCs w:val="28"/>
            </w:rPr>
          </w:pPr>
          <w:r w:rsidRPr="00DD03D7">
            <w:rPr>
              <w:sz w:val="28"/>
              <w:szCs w:val="28"/>
            </w:rPr>
            <w:t>Доброволна</w:t>
          </w:r>
          <w:r w:rsidRPr="00DD03D7">
            <w:rPr>
              <w:rFonts w:eastAsia="Times New Roman"/>
              <w:sz w:val="28"/>
              <w:szCs w:val="28"/>
            </w:rPr>
            <w:t xml:space="preserve"> </w:t>
          </w:r>
          <w:r w:rsidRPr="00DD03D7">
            <w:rPr>
              <w:sz w:val="28"/>
              <w:szCs w:val="28"/>
            </w:rPr>
            <w:t>и</w:t>
          </w:r>
          <w:r w:rsidRPr="00DD03D7">
            <w:rPr>
              <w:rFonts w:eastAsia="Times New Roman"/>
              <w:sz w:val="28"/>
              <w:szCs w:val="28"/>
            </w:rPr>
            <w:t xml:space="preserve"> </w:t>
          </w:r>
          <w:r w:rsidRPr="00DD03D7">
            <w:rPr>
              <w:sz w:val="28"/>
              <w:szCs w:val="28"/>
            </w:rPr>
            <w:t>принудителна</w:t>
          </w:r>
          <w:r w:rsidRPr="00DD03D7">
            <w:rPr>
              <w:rFonts w:eastAsia="Times New Roman"/>
              <w:sz w:val="28"/>
              <w:szCs w:val="28"/>
            </w:rPr>
            <w:t xml:space="preserve"> </w:t>
          </w:r>
          <w:r w:rsidRPr="00DD03D7">
            <w:rPr>
              <w:sz w:val="28"/>
              <w:szCs w:val="28"/>
            </w:rPr>
            <w:t>ликвидация</w:t>
          </w:r>
          <w:r w:rsidRPr="00DD03D7">
            <w:rPr>
              <w:rFonts w:eastAsia="Times New Roman"/>
              <w:sz w:val="28"/>
              <w:szCs w:val="28"/>
            </w:rPr>
            <w:t xml:space="preserve"> </w:t>
          </w:r>
          <w:r w:rsidRPr="00DD03D7">
            <w:rPr>
              <w:sz w:val="28"/>
              <w:szCs w:val="28"/>
            </w:rPr>
            <w:t>на</w:t>
          </w:r>
          <w:r w:rsidRPr="00DD03D7">
            <w:rPr>
              <w:rFonts w:eastAsia="Times New Roman"/>
              <w:sz w:val="28"/>
              <w:szCs w:val="28"/>
            </w:rPr>
            <w:t xml:space="preserve"> </w:t>
          </w:r>
          <w:r w:rsidRPr="00DD03D7">
            <w:rPr>
              <w:sz w:val="28"/>
              <w:szCs w:val="28"/>
            </w:rPr>
            <w:t>банка</w:t>
          </w:r>
        </w:p>
        <w:p w:rsidR="00D32702" w:rsidRPr="002E7042" w:rsidRDefault="00D32702" w:rsidP="002E7042">
          <w:pPr>
            <w:pStyle w:val="ListParagraph"/>
            <w:numPr>
              <w:ilvl w:val="0"/>
              <w:numId w:val="2"/>
            </w:numPr>
            <w:spacing w:after="0" w:line="240" w:lineRule="auto"/>
            <w:rPr>
              <w:sz w:val="28"/>
              <w:szCs w:val="28"/>
            </w:rPr>
          </w:pPr>
          <w:r w:rsidRPr="00384F6C">
            <w:rPr>
              <w:sz w:val="28"/>
              <w:szCs w:val="28"/>
            </w:rPr>
            <w:t>Особености</w:t>
          </w:r>
          <w:r w:rsidRPr="00384F6C">
            <w:rPr>
              <w:rFonts w:eastAsia="Times New Roman"/>
              <w:sz w:val="28"/>
              <w:szCs w:val="28"/>
            </w:rPr>
            <w:t xml:space="preserve"> </w:t>
          </w:r>
          <w:r w:rsidRPr="00384F6C">
            <w:rPr>
              <w:sz w:val="28"/>
              <w:szCs w:val="28"/>
            </w:rPr>
            <w:t>в</w:t>
          </w:r>
          <w:r w:rsidRPr="00384F6C">
            <w:rPr>
              <w:rFonts w:eastAsia="Times New Roman"/>
              <w:sz w:val="28"/>
              <w:szCs w:val="28"/>
            </w:rPr>
            <w:t xml:space="preserve"> </w:t>
          </w:r>
          <w:r w:rsidRPr="00384F6C">
            <w:rPr>
              <w:sz w:val="28"/>
              <w:szCs w:val="28"/>
            </w:rPr>
            <w:t>режима</w:t>
          </w:r>
          <w:r w:rsidRPr="00384F6C">
            <w:rPr>
              <w:rFonts w:eastAsia="Times New Roman"/>
              <w:sz w:val="28"/>
              <w:szCs w:val="28"/>
            </w:rPr>
            <w:t xml:space="preserve"> </w:t>
          </w:r>
          <w:r w:rsidRPr="00384F6C">
            <w:rPr>
              <w:sz w:val="28"/>
              <w:szCs w:val="28"/>
            </w:rPr>
            <w:t>на</w:t>
          </w:r>
          <w:r w:rsidRPr="00384F6C">
            <w:rPr>
              <w:rFonts w:eastAsia="Times New Roman"/>
              <w:sz w:val="28"/>
              <w:szCs w:val="28"/>
            </w:rPr>
            <w:t xml:space="preserve"> </w:t>
          </w:r>
          <w:r w:rsidRPr="00384F6C">
            <w:rPr>
              <w:sz w:val="28"/>
              <w:szCs w:val="28"/>
            </w:rPr>
            <w:t>несъстоятелността</w:t>
          </w:r>
          <w:r w:rsidRPr="00384F6C">
            <w:rPr>
              <w:rFonts w:eastAsia="Times New Roman"/>
              <w:sz w:val="28"/>
              <w:szCs w:val="28"/>
            </w:rPr>
            <w:t xml:space="preserve"> </w:t>
          </w:r>
          <w:r w:rsidRPr="00384F6C">
            <w:rPr>
              <w:sz w:val="28"/>
              <w:szCs w:val="28"/>
            </w:rPr>
            <w:t>на</w:t>
          </w:r>
          <w:r w:rsidRPr="00384F6C">
            <w:rPr>
              <w:rFonts w:eastAsia="Times New Roman"/>
              <w:sz w:val="28"/>
              <w:szCs w:val="28"/>
            </w:rPr>
            <w:t xml:space="preserve"> </w:t>
          </w:r>
          <w:r w:rsidRPr="00384F6C">
            <w:rPr>
              <w:sz w:val="28"/>
              <w:szCs w:val="28"/>
            </w:rPr>
            <w:t>банките</w:t>
          </w:r>
          <w:r w:rsidRPr="00384F6C">
            <w:rPr>
              <w:rFonts w:eastAsia="Times New Roman"/>
              <w:sz w:val="28"/>
              <w:szCs w:val="28"/>
            </w:rPr>
            <w:t>.</w:t>
          </w:r>
        </w:p>
        <w:p w:rsidR="00DA6080" w:rsidRPr="00332A0B" w:rsidRDefault="002E0F9B" w:rsidP="0068766E">
          <w:pPr>
            <w:tabs>
              <w:tab w:val="left" w:pos="6900"/>
            </w:tabs>
            <w:jc w:val="both"/>
          </w:pP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rsidR="002E7042" w:rsidRPr="00DD03D7" w:rsidRDefault="002E7042" w:rsidP="002E7042">
          <w:pPr>
            <w:spacing w:after="0" w:line="240" w:lineRule="auto"/>
            <w:ind w:right="1027"/>
            <w:rPr>
              <w:sz w:val="28"/>
              <w:szCs w:val="28"/>
            </w:rPr>
          </w:pPr>
        </w:p>
        <w:p w:rsidR="002E7042" w:rsidRPr="00384F6C" w:rsidRDefault="002E7042" w:rsidP="002E7042">
          <w:pPr>
            <w:spacing w:after="0" w:line="240" w:lineRule="auto"/>
            <w:rPr>
              <w:sz w:val="28"/>
              <w:szCs w:val="28"/>
            </w:rPr>
          </w:pPr>
          <w:r w:rsidRPr="00DD03D7">
            <w:rPr>
              <w:rFonts w:eastAsia="Times New Roman"/>
              <w:b/>
              <w:i/>
              <w:sz w:val="28"/>
              <w:szCs w:val="28"/>
            </w:rPr>
            <w:t xml:space="preserve"> </w:t>
          </w:r>
          <w:r w:rsidRPr="00DD03D7">
            <w:rPr>
              <w:sz w:val="28"/>
              <w:szCs w:val="28"/>
            </w:rPr>
            <w:t>Валери</w:t>
          </w:r>
          <w:r w:rsidRPr="00DD03D7">
            <w:rPr>
              <w:rFonts w:eastAsia="Times New Roman"/>
              <w:sz w:val="28"/>
              <w:szCs w:val="28"/>
            </w:rPr>
            <w:t xml:space="preserve"> </w:t>
          </w:r>
          <w:r w:rsidRPr="00DD03D7">
            <w:rPr>
              <w:sz w:val="28"/>
              <w:szCs w:val="28"/>
            </w:rPr>
            <w:t>Димитров</w:t>
          </w:r>
          <w:r w:rsidRPr="00DD03D7">
            <w:rPr>
              <w:rFonts w:eastAsia="Times New Roman"/>
              <w:sz w:val="28"/>
              <w:szCs w:val="28"/>
            </w:rPr>
            <w:t xml:space="preserve"> – </w:t>
          </w:r>
          <w:r w:rsidRPr="00DD03D7">
            <w:rPr>
              <w:sz w:val="28"/>
              <w:szCs w:val="28"/>
            </w:rPr>
            <w:t>Въведениие</w:t>
          </w:r>
          <w:r w:rsidRPr="00DD03D7">
            <w:rPr>
              <w:rFonts w:eastAsia="Times New Roman"/>
              <w:sz w:val="28"/>
              <w:szCs w:val="28"/>
            </w:rPr>
            <w:t xml:space="preserve"> </w:t>
          </w:r>
          <w:r w:rsidRPr="00DD03D7">
            <w:rPr>
              <w:sz w:val="28"/>
              <w:szCs w:val="28"/>
            </w:rPr>
            <w:t>в</w:t>
          </w:r>
          <w:r w:rsidRPr="00DD03D7">
            <w:rPr>
              <w:rFonts w:eastAsia="Times New Roman"/>
              <w:sz w:val="28"/>
              <w:szCs w:val="28"/>
            </w:rPr>
            <w:t xml:space="preserve">  </w:t>
          </w:r>
          <w:r w:rsidRPr="00DD03D7">
            <w:rPr>
              <w:sz w:val="28"/>
              <w:szCs w:val="28"/>
            </w:rPr>
            <w:t>банковото</w:t>
          </w:r>
          <w:r w:rsidRPr="00DD03D7">
            <w:rPr>
              <w:rFonts w:eastAsia="Times New Roman"/>
              <w:sz w:val="28"/>
              <w:szCs w:val="28"/>
            </w:rPr>
            <w:t xml:space="preserve"> </w:t>
          </w:r>
          <w:r w:rsidRPr="00DD03D7">
            <w:rPr>
              <w:sz w:val="28"/>
              <w:szCs w:val="28"/>
            </w:rPr>
            <w:t>право</w:t>
          </w:r>
          <w:r w:rsidRPr="00DD03D7">
            <w:rPr>
              <w:rFonts w:eastAsia="Times New Roman"/>
              <w:sz w:val="28"/>
              <w:szCs w:val="28"/>
            </w:rPr>
            <w:t xml:space="preserve">, </w:t>
          </w:r>
          <w:r w:rsidRPr="00DD03D7">
            <w:rPr>
              <w:sz w:val="28"/>
              <w:szCs w:val="28"/>
            </w:rPr>
            <w:t>С</w:t>
          </w:r>
          <w:r w:rsidRPr="00DD03D7">
            <w:rPr>
              <w:rFonts w:eastAsia="Times New Roman"/>
              <w:sz w:val="28"/>
              <w:szCs w:val="28"/>
            </w:rPr>
            <w:t xml:space="preserve">. 1996 </w:t>
          </w:r>
          <w:r w:rsidRPr="00DD03D7">
            <w:rPr>
              <w:sz w:val="28"/>
              <w:szCs w:val="28"/>
            </w:rPr>
            <w:t>г</w:t>
          </w:r>
          <w:r w:rsidRPr="00DD03D7">
            <w:rPr>
              <w:rFonts w:eastAsia="Times New Roman"/>
              <w:sz w:val="28"/>
              <w:szCs w:val="28"/>
            </w:rPr>
            <w:t xml:space="preserve">. </w:t>
          </w:r>
        </w:p>
        <w:p w:rsidR="002E7042" w:rsidRDefault="002E7042" w:rsidP="002E7042">
          <w:pPr>
            <w:spacing w:after="0" w:line="240" w:lineRule="auto"/>
            <w:ind w:left="-5"/>
            <w:rPr>
              <w:sz w:val="28"/>
              <w:szCs w:val="28"/>
            </w:rPr>
          </w:pPr>
          <w:r w:rsidRPr="00DD03D7">
            <w:rPr>
              <w:sz w:val="28"/>
              <w:szCs w:val="28"/>
            </w:rPr>
            <w:t>Ангел</w:t>
          </w:r>
          <w:r w:rsidRPr="00DD03D7">
            <w:rPr>
              <w:rFonts w:eastAsia="Times New Roman"/>
              <w:sz w:val="28"/>
              <w:szCs w:val="28"/>
            </w:rPr>
            <w:t xml:space="preserve"> </w:t>
          </w:r>
          <w:r w:rsidRPr="00DD03D7">
            <w:rPr>
              <w:sz w:val="28"/>
              <w:szCs w:val="28"/>
            </w:rPr>
            <w:t>Калайджиев</w:t>
          </w:r>
          <w:r w:rsidRPr="00DD03D7">
            <w:rPr>
              <w:rFonts w:eastAsia="Times New Roman"/>
              <w:sz w:val="28"/>
              <w:szCs w:val="28"/>
            </w:rPr>
            <w:t xml:space="preserve"> – </w:t>
          </w:r>
          <w:r w:rsidRPr="00DD03D7">
            <w:rPr>
              <w:sz w:val="28"/>
              <w:szCs w:val="28"/>
            </w:rPr>
            <w:t>Акредитивът</w:t>
          </w:r>
          <w:r w:rsidRPr="00DD03D7">
            <w:rPr>
              <w:rFonts w:eastAsia="Times New Roman"/>
              <w:sz w:val="28"/>
              <w:szCs w:val="28"/>
            </w:rPr>
            <w:t xml:space="preserve">, </w:t>
          </w:r>
          <w:r w:rsidRPr="00DD03D7">
            <w:rPr>
              <w:sz w:val="28"/>
              <w:szCs w:val="28"/>
            </w:rPr>
            <w:t>С</w:t>
          </w:r>
          <w:r w:rsidRPr="00DD03D7">
            <w:rPr>
              <w:rFonts w:eastAsia="Times New Roman"/>
              <w:sz w:val="28"/>
              <w:szCs w:val="28"/>
            </w:rPr>
            <w:t xml:space="preserve">. 1994 </w:t>
          </w:r>
          <w:r w:rsidRPr="00DD03D7">
            <w:rPr>
              <w:sz w:val="28"/>
              <w:szCs w:val="28"/>
            </w:rPr>
            <w:t>г</w:t>
          </w:r>
          <w:r w:rsidRPr="00DD03D7">
            <w:rPr>
              <w:rFonts w:eastAsia="Times New Roman"/>
              <w:sz w:val="28"/>
              <w:szCs w:val="28"/>
            </w:rPr>
            <w:t xml:space="preserve">. </w:t>
          </w:r>
        </w:p>
        <w:p w:rsidR="002E7042" w:rsidRPr="00DD03D7" w:rsidRDefault="002E7042" w:rsidP="002E7042">
          <w:pPr>
            <w:spacing w:after="0" w:line="240" w:lineRule="auto"/>
            <w:ind w:left="-5"/>
            <w:rPr>
              <w:sz w:val="28"/>
              <w:szCs w:val="28"/>
            </w:rPr>
          </w:pPr>
          <w:r w:rsidRPr="00DD03D7">
            <w:rPr>
              <w:sz w:val="28"/>
              <w:szCs w:val="28"/>
            </w:rPr>
            <w:t>Ангел</w:t>
          </w:r>
          <w:r w:rsidRPr="00DD03D7">
            <w:rPr>
              <w:rFonts w:eastAsia="Times New Roman"/>
              <w:sz w:val="28"/>
              <w:szCs w:val="28"/>
            </w:rPr>
            <w:t xml:space="preserve"> </w:t>
          </w:r>
          <w:r w:rsidRPr="00DD03D7">
            <w:rPr>
              <w:sz w:val="28"/>
              <w:szCs w:val="28"/>
            </w:rPr>
            <w:t>Калайджиев</w:t>
          </w:r>
          <w:r w:rsidRPr="00DD03D7">
            <w:rPr>
              <w:rFonts w:eastAsia="Times New Roman"/>
              <w:sz w:val="28"/>
              <w:szCs w:val="28"/>
            </w:rPr>
            <w:t xml:space="preserve"> – </w:t>
          </w:r>
          <w:r w:rsidRPr="00DD03D7">
            <w:rPr>
              <w:sz w:val="28"/>
              <w:szCs w:val="28"/>
            </w:rPr>
            <w:t>Банковата</w:t>
          </w:r>
          <w:r w:rsidRPr="00DD03D7">
            <w:rPr>
              <w:rFonts w:eastAsia="Times New Roman"/>
              <w:sz w:val="28"/>
              <w:szCs w:val="28"/>
            </w:rPr>
            <w:t xml:space="preserve"> </w:t>
          </w:r>
          <w:r w:rsidRPr="00DD03D7">
            <w:rPr>
              <w:sz w:val="28"/>
              <w:szCs w:val="28"/>
            </w:rPr>
            <w:t>карта</w:t>
          </w:r>
          <w:r w:rsidRPr="00DD03D7">
            <w:rPr>
              <w:rFonts w:eastAsia="Times New Roman"/>
              <w:sz w:val="28"/>
              <w:szCs w:val="28"/>
            </w:rPr>
            <w:t xml:space="preserve">, </w:t>
          </w:r>
          <w:r w:rsidRPr="00DD03D7">
            <w:rPr>
              <w:sz w:val="28"/>
              <w:szCs w:val="28"/>
            </w:rPr>
            <w:t>С</w:t>
          </w:r>
          <w:r w:rsidRPr="00DD03D7">
            <w:rPr>
              <w:rFonts w:eastAsia="Times New Roman"/>
              <w:sz w:val="28"/>
              <w:szCs w:val="28"/>
            </w:rPr>
            <w:t xml:space="preserve">. 1995 </w:t>
          </w:r>
          <w:r w:rsidRPr="00DD03D7">
            <w:rPr>
              <w:sz w:val="28"/>
              <w:szCs w:val="28"/>
            </w:rPr>
            <w:t>г</w:t>
          </w:r>
          <w:r w:rsidRPr="00DD03D7">
            <w:rPr>
              <w:rFonts w:eastAsia="Times New Roman"/>
              <w:sz w:val="28"/>
              <w:szCs w:val="28"/>
            </w:rPr>
            <w:t xml:space="preserve">. </w:t>
          </w:r>
        </w:p>
        <w:p w:rsidR="002E7042" w:rsidRPr="00DD03D7" w:rsidRDefault="002E7042" w:rsidP="002E7042">
          <w:pPr>
            <w:spacing w:after="0" w:line="240" w:lineRule="auto"/>
            <w:ind w:left="-5"/>
            <w:rPr>
              <w:sz w:val="28"/>
              <w:szCs w:val="28"/>
            </w:rPr>
          </w:pPr>
          <w:r w:rsidRPr="00DD03D7">
            <w:rPr>
              <w:sz w:val="28"/>
              <w:szCs w:val="28"/>
            </w:rPr>
            <w:t>Ангел</w:t>
          </w:r>
          <w:r w:rsidRPr="00DD03D7">
            <w:rPr>
              <w:rFonts w:eastAsia="Times New Roman"/>
              <w:sz w:val="28"/>
              <w:szCs w:val="28"/>
            </w:rPr>
            <w:t xml:space="preserve"> </w:t>
          </w:r>
          <w:r w:rsidRPr="00DD03D7">
            <w:rPr>
              <w:sz w:val="28"/>
              <w:szCs w:val="28"/>
            </w:rPr>
            <w:t>Калайджиев</w:t>
          </w:r>
          <w:r w:rsidRPr="00DD03D7">
            <w:rPr>
              <w:rFonts w:eastAsia="Times New Roman"/>
              <w:sz w:val="28"/>
              <w:szCs w:val="28"/>
            </w:rPr>
            <w:t xml:space="preserve"> – </w:t>
          </w:r>
          <w:r w:rsidRPr="00DD03D7">
            <w:rPr>
              <w:sz w:val="28"/>
              <w:szCs w:val="28"/>
            </w:rPr>
            <w:t>Безкасовото</w:t>
          </w:r>
          <w:r w:rsidRPr="00DD03D7">
            <w:rPr>
              <w:rFonts w:eastAsia="Times New Roman"/>
              <w:sz w:val="28"/>
              <w:szCs w:val="28"/>
            </w:rPr>
            <w:t xml:space="preserve"> </w:t>
          </w:r>
          <w:r w:rsidRPr="00DD03D7">
            <w:rPr>
              <w:sz w:val="28"/>
              <w:szCs w:val="28"/>
            </w:rPr>
            <w:t>плащане</w:t>
          </w:r>
          <w:r w:rsidRPr="00DD03D7">
            <w:rPr>
              <w:rFonts w:eastAsia="Times New Roman"/>
              <w:sz w:val="28"/>
              <w:szCs w:val="28"/>
            </w:rPr>
            <w:t xml:space="preserve">, </w:t>
          </w:r>
          <w:r w:rsidRPr="00DD03D7">
            <w:rPr>
              <w:sz w:val="28"/>
              <w:szCs w:val="28"/>
            </w:rPr>
            <w:t>С</w:t>
          </w:r>
          <w:r w:rsidRPr="00DD03D7">
            <w:rPr>
              <w:rFonts w:eastAsia="Times New Roman"/>
              <w:sz w:val="28"/>
              <w:szCs w:val="28"/>
            </w:rPr>
            <w:t xml:space="preserve">. 1999 </w:t>
          </w:r>
          <w:r w:rsidRPr="00DD03D7">
            <w:rPr>
              <w:sz w:val="28"/>
              <w:szCs w:val="28"/>
            </w:rPr>
            <w:t>г</w:t>
          </w:r>
          <w:r w:rsidRPr="00DD03D7">
            <w:rPr>
              <w:rFonts w:eastAsia="Times New Roman"/>
              <w:sz w:val="28"/>
              <w:szCs w:val="28"/>
            </w:rPr>
            <w:t xml:space="preserve">. </w:t>
          </w:r>
        </w:p>
        <w:p w:rsidR="002E7042" w:rsidRPr="00DD03D7" w:rsidRDefault="002E7042" w:rsidP="002E7042">
          <w:pPr>
            <w:spacing w:after="0" w:line="240" w:lineRule="auto"/>
            <w:ind w:left="-5"/>
            <w:rPr>
              <w:sz w:val="28"/>
              <w:szCs w:val="28"/>
            </w:rPr>
          </w:pPr>
          <w:r w:rsidRPr="00DD03D7">
            <w:rPr>
              <w:sz w:val="28"/>
              <w:szCs w:val="28"/>
            </w:rPr>
            <w:t>Кристиян</w:t>
          </w:r>
          <w:r w:rsidRPr="00DD03D7">
            <w:rPr>
              <w:rFonts w:eastAsia="Times New Roman"/>
              <w:sz w:val="28"/>
              <w:szCs w:val="28"/>
            </w:rPr>
            <w:t xml:space="preserve"> </w:t>
          </w:r>
          <w:r w:rsidRPr="00DD03D7">
            <w:rPr>
              <w:sz w:val="28"/>
              <w:szCs w:val="28"/>
            </w:rPr>
            <w:t>Таков</w:t>
          </w:r>
          <w:r w:rsidRPr="00DD03D7">
            <w:rPr>
              <w:rFonts w:eastAsia="Times New Roman"/>
              <w:sz w:val="28"/>
              <w:szCs w:val="28"/>
            </w:rPr>
            <w:t xml:space="preserve"> –</w:t>
          </w:r>
          <w:r>
            <w:rPr>
              <w:rFonts w:eastAsia="Times New Roman"/>
              <w:sz w:val="28"/>
              <w:szCs w:val="28"/>
            </w:rPr>
            <w:tab/>
          </w:r>
          <w:r w:rsidRPr="00DD03D7">
            <w:rPr>
              <w:rFonts w:eastAsia="Times New Roman"/>
              <w:sz w:val="28"/>
              <w:szCs w:val="28"/>
            </w:rPr>
            <w:t xml:space="preserve"> </w:t>
          </w:r>
          <w:r w:rsidRPr="00DD03D7">
            <w:rPr>
              <w:sz w:val="28"/>
              <w:szCs w:val="28"/>
            </w:rPr>
            <w:t>Банковата</w:t>
          </w:r>
          <w:r w:rsidRPr="00DD03D7">
            <w:rPr>
              <w:rFonts w:eastAsia="Times New Roman"/>
              <w:sz w:val="28"/>
              <w:szCs w:val="28"/>
            </w:rPr>
            <w:t xml:space="preserve"> </w:t>
          </w:r>
          <w:r w:rsidRPr="00DD03D7">
            <w:rPr>
              <w:sz w:val="28"/>
              <w:szCs w:val="28"/>
            </w:rPr>
            <w:t>гаранция</w:t>
          </w:r>
          <w:r w:rsidRPr="00DD03D7">
            <w:rPr>
              <w:rFonts w:eastAsia="Times New Roman"/>
              <w:sz w:val="28"/>
              <w:szCs w:val="28"/>
            </w:rPr>
            <w:t xml:space="preserve">, </w:t>
          </w:r>
          <w:r w:rsidRPr="00DD03D7">
            <w:rPr>
              <w:sz w:val="28"/>
              <w:szCs w:val="28"/>
            </w:rPr>
            <w:t>С</w:t>
          </w:r>
          <w:r w:rsidRPr="00DD03D7">
            <w:rPr>
              <w:rFonts w:eastAsia="Times New Roman"/>
              <w:sz w:val="28"/>
              <w:szCs w:val="28"/>
            </w:rPr>
            <w:t xml:space="preserve">. 1998 </w:t>
          </w:r>
          <w:r w:rsidRPr="00DD03D7">
            <w:rPr>
              <w:sz w:val="28"/>
              <w:szCs w:val="28"/>
            </w:rPr>
            <w:t>г</w:t>
          </w:r>
          <w:r w:rsidRPr="00DD03D7">
            <w:rPr>
              <w:rFonts w:eastAsia="Times New Roman"/>
              <w:sz w:val="28"/>
              <w:szCs w:val="28"/>
            </w:rPr>
            <w:t xml:space="preserve">. </w:t>
          </w:r>
        </w:p>
        <w:p w:rsidR="002E7042" w:rsidRPr="00DD03D7" w:rsidRDefault="002E7042" w:rsidP="002E7042">
          <w:pPr>
            <w:spacing w:after="0" w:line="240" w:lineRule="auto"/>
            <w:ind w:left="-5"/>
            <w:rPr>
              <w:sz w:val="28"/>
              <w:szCs w:val="28"/>
            </w:rPr>
          </w:pPr>
          <w:r w:rsidRPr="00DD03D7">
            <w:rPr>
              <w:sz w:val="28"/>
              <w:szCs w:val="28"/>
            </w:rPr>
            <w:t>Марио</w:t>
          </w:r>
          <w:r w:rsidRPr="00DD03D7">
            <w:rPr>
              <w:rFonts w:eastAsia="Times New Roman"/>
              <w:sz w:val="28"/>
              <w:szCs w:val="28"/>
            </w:rPr>
            <w:t xml:space="preserve"> </w:t>
          </w:r>
          <w:r w:rsidRPr="00DD03D7">
            <w:rPr>
              <w:sz w:val="28"/>
              <w:szCs w:val="28"/>
            </w:rPr>
            <w:t>Бобатинов</w:t>
          </w:r>
          <w:r w:rsidRPr="00DD03D7">
            <w:rPr>
              <w:rFonts w:eastAsia="Times New Roman"/>
              <w:sz w:val="28"/>
              <w:szCs w:val="28"/>
            </w:rPr>
            <w:t xml:space="preserve"> – </w:t>
          </w:r>
          <w:r w:rsidRPr="00DD03D7">
            <w:rPr>
              <w:sz w:val="28"/>
              <w:szCs w:val="28"/>
            </w:rPr>
            <w:t>Банково</w:t>
          </w:r>
          <w:r w:rsidRPr="00DD03D7">
            <w:rPr>
              <w:rFonts w:eastAsia="Times New Roman"/>
              <w:sz w:val="28"/>
              <w:szCs w:val="28"/>
            </w:rPr>
            <w:t xml:space="preserve"> </w:t>
          </w:r>
          <w:r w:rsidRPr="00DD03D7">
            <w:rPr>
              <w:sz w:val="28"/>
              <w:szCs w:val="28"/>
            </w:rPr>
            <w:t>право</w:t>
          </w:r>
          <w:r w:rsidRPr="00DD03D7">
            <w:rPr>
              <w:rFonts w:eastAsia="Times New Roman"/>
              <w:sz w:val="28"/>
              <w:szCs w:val="28"/>
            </w:rPr>
            <w:t xml:space="preserve">, </w:t>
          </w:r>
          <w:r w:rsidRPr="00DD03D7">
            <w:rPr>
              <w:sz w:val="28"/>
              <w:szCs w:val="28"/>
            </w:rPr>
            <w:t>С</w:t>
          </w:r>
          <w:r w:rsidRPr="00DD03D7">
            <w:rPr>
              <w:rFonts w:eastAsia="Times New Roman"/>
              <w:sz w:val="28"/>
              <w:szCs w:val="28"/>
            </w:rPr>
            <w:t xml:space="preserve">. 2000 </w:t>
          </w:r>
          <w:r w:rsidRPr="00DD03D7">
            <w:rPr>
              <w:sz w:val="28"/>
              <w:szCs w:val="28"/>
            </w:rPr>
            <w:t>г</w:t>
          </w:r>
          <w:r w:rsidRPr="00DD03D7">
            <w:rPr>
              <w:rFonts w:eastAsia="Times New Roman"/>
              <w:sz w:val="28"/>
              <w:szCs w:val="28"/>
            </w:rPr>
            <w:t xml:space="preserve">.  </w:t>
          </w:r>
        </w:p>
        <w:p w:rsidR="002E7042" w:rsidRDefault="002E7042" w:rsidP="002E7042">
          <w:pPr>
            <w:spacing w:after="0" w:line="240" w:lineRule="auto"/>
            <w:ind w:left="-5" w:right="1747"/>
            <w:rPr>
              <w:rFonts w:eastAsia="Times New Roman"/>
              <w:sz w:val="28"/>
              <w:szCs w:val="28"/>
            </w:rPr>
          </w:pPr>
          <w:r w:rsidRPr="00DD03D7">
            <w:rPr>
              <w:sz w:val="28"/>
              <w:szCs w:val="28"/>
            </w:rPr>
            <w:t>Марио</w:t>
          </w:r>
          <w:r w:rsidRPr="00DD03D7">
            <w:rPr>
              <w:rFonts w:eastAsia="Times New Roman"/>
              <w:sz w:val="28"/>
              <w:szCs w:val="28"/>
            </w:rPr>
            <w:t xml:space="preserve"> </w:t>
          </w:r>
          <w:r w:rsidRPr="00DD03D7">
            <w:rPr>
              <w:sz w:val="28"/>
              <w:szCs w:val="28"/>
            </w:rPr>
            <w:t>Бобатинов</w:t>
          </w:r>
          <w:r w:rsidRPr="00DD03D7">
            <w:rPr>
              <w:rFonts w:eastAsia="Times New Roman"/>
              <w:sz w:val="28"/>
              <w:szCs w:val="28"/>
            </w:rPr>
            <w:t xml:space="preserve"> – </w:t>
          </w:r>
          <w:r w:rsidRPr="00DD03D7">
            <w:rPr>
              <w:sz w:val="28"/>
              <w:szCs w:val="28"/>
            </w:rPr>
            <w:t>Договорът</w:t>
          </w:r>
          <w:r w:rsidRPr="00DD03D7">
            <w:rPr>
              <w:rFonts w:eastAsia="Times New Roman"/>
              <w:sz w:val="28"/>
              <w:szCs w:val="28"/>
            </w:rPr>
            <w:t xml:space="preserve"> </w:t>
          </w:r>
          <w:r w:rsidRPr="00DD03D7">
            <w:rPr>
              <w:sz w:val="28"/>
              <w:szCs w:val="28"/>
            </w:rPr>
            <w:t>за</w:t>
          </w:r>
          <w:r w:rsidRPr="00DD03D7">
            <w:rPr>
              <w:rFonts w:eastAsia="Times New Roman"/>
              <w:sz w:val="28"/>
              <w:szCs w:val="28"/>
            </w:rPr>
            <w:t xml:space="preserve">  </w:t>
          </w:r>
          <w:r w:rsidRPr="00DD03D7">
            <w:rPr>
              <w:sz w:val="28"/>
              <w:szCs w:val="28"/>
            </w:rPr>
            <w:t>банков</w:t>
          </w:r>
          <w:r w:rsidRPr="00DD03D7">
            <w:rPr>
              <w:rFonts w:eastAsia="Times New Roman"/>
              <w:sz w:val="28"/>
              <w:szCs w:val="28"/>
            </w:rPr>
            <w:t xml:space="preserve"> </w:t>
          </w:r>
          <w:r w:rsidRPr="00DD03D7">
            <w:rPr>
              <w:sz w:val="28"/>
              <w:szCs w:val="28"/>
            </w:rPr>
            <w:t>кредит</w:t>
          </w:r>
          <w:r w:rsidRPr="00DD03D7">
            <w:rPr>
              <w:rFonts w:eastAsia="Times New Roman"/>
              <w:sz w:val="28"/>
              <w:szCs w:val="28"/>
            </w:rPr>
            <w:t xml:space="preserve">, </w:t>
          </w:r>
          <w:r w:rsidRPr="00DD03D7">
            <w:rPr>
              <w:sz w:val="28"/>
              <w:szCs w:val="28"/>
            </w:rPr>
            <w:t>С</w:t>
          </w:r>
          <w:r w:rsidRPr="00DD03D7">
            <w:rPr>
              <w:rFonts w:eastAsia="Times New Roman"/>
              <w:sz w:val="28"/>
              <w:szCs w:val="28"/>
            </w:rPr>
            <w:t xml:space="preserve">. 2003 </w:t>
          </w:r>
          <w:r w:rsidRPr="00DD03D7">
            <w:rPr>
              <w:sz w:val="28"/>
              <w:szCs w:val="28"/>
            </w:rPr>
            <w:t>г</w:t>
          </w:r>
          <w:r w:rsidRPr="00DD03D7">
            <w:rPr>
              <w:rFonts w:eastAsia="Times New Roman"/>
              <w:sz w:val="28"/>
              <w:szCs w:val="28"/>
            </w:rPr>
            <w:t xml:space="preserve">. </w:t>
          </w:r>
          <w:r w:rsidRPr="00DD03D7">
            <w:rPr>
              <w:sz w:val="28"/>
              <w:szCs w:val="28"/>
            </w:rPr>
            <w:t>Камелия</w:t>
          </w:r>
          <w:r w:rsidRPr="00DD03D7">
            <w:rPr>
              <w:rFonts w:eastAsia="Times New Roman"/>
              <w:sz w:val="28"/>
              <w:szCs w:val="28"/>
            </w:rPr>
            <w:t xml:space="preserve"> </w:t>
          </w:r>
          <w:r w:rsidRPr="00DD03D7">
            <w:rPr>
              <w:sz w:val="28"/>
              <w:szCs w:val="28"/>
            </w:rPr>
            <w:t>Касабова</w:t>
          </w:r>
          <w:r w:rsidRPr="00DD03D7">
            <w:rPr>
              <w:rFonts w:eastAsia="Times New Roman"/>
              <w:sz w:val="28"/>
              <w:szCs w:val="28"/>
            </w:rPr>
            <w:t xml:space="preserve"> – </w:t>
          </w:r>
          <w:r w:rsidRPr="00DD03D7">
            <w:rPr>
              <w:sz w:val="28"/>
              <w:szCs w:val="28"/>
            </w:rPr>
            <w:t>Платежните</w:t>
          </w:r>
          <w:r w:rsidRPr="00DD03D7">
            <w:rPr>
              <w:rFonts w:eastAsia="Times New Roman"/>
              <w:sz w:val="28"/>
              <w:szCs w:val="28"/>
            </w:rPr>
            <w:t xml:space="preserve"> </w:t>
          </w:r>
          <w:r w:rsidRPr="00DD03D7">
            <w:rPr>
              <w:sz w:val="28"/>
              <w:szCs w:val="28"/>
            </w:rPr>
            <w:t>карти</w:t>
          </w:r>
          <w:r w:rsidRPr="00DD03D7">
            <w:rPr>
              <w:rFonts w:eastAsia="Times New Roman"/>
              <w:sz w:val="28"/>
              <w:szCs w:val="28"/>
            </w:rPr>
            <w:t xml:space="preserve">, </w:t>
          </w:r>
          <w:r w:rsidRPr="00DD03D7">
            <w:rPr>
              <w:sz w:val="28"/>
              <w:szCs w:val="28"/>
            </w:rPr>
            <w:t>С</w:t>
          </w:r>
          <w:r w:rsidRPr="00DD03D7">
            <w:rPr>
              <w:rFonts w:eastAsia="Times New Roman"/>
              <w:sz w:val="28"/>
              <w:szCs w:val="28"/>
            </w:rPr>
            <w:t xml:space="preserve">. 2012 </w:t>
          </w:r>
          <w:r w:rsidRPr="00DD03D7">
            <w:rPr>
              <w:sz w:val="28"/>
              <w:szCs w:val="28"/>
            </w:rPr>
            <w:t>г</w:t>
          </w:r>
          <w:r w:rsidRPr="00DD03D7">
            <w:rPr>
              <w:rFonts w:eastAsia="Times New Roman"/>
              <w:sz w:val="28"/>
              <w:szCs w:val="28"/>
            </w:rPr>
            <w:t xml:space="preserve">. </w:t>
          </w:r>
        </w:p>
        <w:p w:rsidR="002E7042" w:rsidRPr="00DD03D7" w:rsidRDefault="002E7042" w:rsidP="002E7042">
          <w:pPr>
            <w:spacing w:after="0" w:line="240" w:lineRule="auto"/>
            <w:ind w:left="-5" w:right="1747"/>
            <w:rPr>
              <w:sz w:val="28"/>
              <w:szCs w:val="28"/>
            </w:rPr>
          </w:pPr>
          <w:r>
            <w:rPr>
              <w:rFonts w:eastAsia="Times New Roman"/>
              <w:sz w:val="28"/>
              <w:szCs w:val="28"/>
            </w:rPr>
            <w:t>Камелия Касабова – Банково право. Актуални проблеми на практиката, С. 2014 г.</w:t>
          </w:r>
        </w:p>
        <w:p w:rsidR="00071625" w:rsidRDefault="002E0F9B" w:rsidP="0068766E">
          <w:pPr>
            <w:jc w:val="both"/>
            <w:rPr>
              <w:rFonts w:cs="Times New Roman"/>
              <w:szCs w:val="24"/>
              <w:lang w:val="bg-BG"/>
            </w:rPr>
          </w:pP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2E7042" w:rsidP="00FB1D2B">
          <w:pPr>
            <w:jc w:val="both"/>
            <w:rPr>
              <w:rFonts w:cs="Times New Roman"/>
              <w:szCs w:val="24"/>
              <w:lang w:val="bg-BG"/>
            </w:rPr>
          </w:pPr>
          <w:r>
            <w:rPr>
              <w:rFonts w:cs="Times New Roman"/>
              <w:szCs w:val="24"/>
              <w:lang w:val="bg-BG"/>
            </w:rPr>
            <w:t>Не се провежда текущо оценяване</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2E7042" w:rsidP="00211F99">
          <w:pPr>
            <w:jc w:val="both"/>
            <w:rPr>
              <w:rFonts w:cs="Times New Roman"/>
              <w:szCs w:val="24"/>
              <w:lang w:val="bg-BG"/>
            </w:rPr>
          </w:pPr>
          <w:r>
            <w:rPr>
              <w:rFonts w:cs="Times New Roman"/>
              <w:szCs w:val="24"/>
              <w:lang w:val="bg-BG"/>
            </w:rPr>
            <w:t>Не се предвиждат условия за допускане до изпит</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lang w:val="bg-BG"/>
        </w:rPr>
      </w:sdtEndPr>
      <w:sdtContent>
        <w:p w:rsidR="0089661E" w:rsidRDefault="00407C97" w:rsidP="007819E1">
          <w:pPr>
            <w:jc w:val="both"/>
            <w:rPr>
              <w:rFonts w:cs="Times New Roman"/>
              <w:szCs w:val="24"/>
              <w:lang w:val="bg-BG"/>
            </w:rPr>
          </w:pPr>
          <w:r>
            <w:t xml:space="preserve"> </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071625" w:rsidRDefault="002E7042" w:rsidP="00FF4CA3">
          <w:pPr>
            <w:jc w:val="both"/>
            <w:rPr>
              <w:rFonts w:cs="Times New Roman"/>
              <w:szCs w:val="24"/>
              <w:lang w:val="bg-BG"/>
            </w:rPr>
          </w:pPr>
          <w:r>
            <w:rPr>
              <w:rFonts w:cs="Times New Roman"/>
              <w:szCs w:val="24"/>
              <w:lang w:val="bg-BG"/>
            </w:rPr>
            <w:t>Писмен изпит</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rsidR="00DA6080" w:rsidRDefault="00E13E48" w:rsidP="00FF4CA3">
          <w:pPr>
            <w:jc w:val="both"/>
            <w:rPr>
              <w:rFonts w:cs="Times New Roman"/>
              <w:szCs w:val="24"/>
              <w:lang w:val="bg-BG"/>
            </w:rPr>
          </w:pPr>
          <w:r>
            <w:rPr>
              <w:rFonts w:cs="Times New Roman"/>
              <w:szCs w:val="24"/>
              <w:lang w:val="bg-BG"/>
            </w:rPr>
            <w:t xml:space="preserve">Банковото право е комлексна учебна дисициплина, която включва </w:t>
          </w:r>
          <w:r w:rsidR="00310CD1">
            <w:rPr>
              <w:rFonts w:cs="Times New Roman"/>
              <w:szCs w:val="24"/>
              <w:lang w:val="bg-BG"/>
            </w:rPr>
            <w:t xml:space="preserve">публично и частно банково право. Това </w:t>
          </w:r>
          <w:r>
            <w:rPr>
              <w:rFonts w:cs="Times New Roman"/>
              <w:szCs w:val="24"/>
              <w:lang w:val="bg-BG"/>
            </w:rPr>
            <w:t>предполага надгражд</w:t>
          </w:r>
          <w:r w:rsidR="00310CD1">
            <w:rPr>
              <w:rFonts w:cs="Times New Roman"/>
              <w:szCs w:val="24"/>
              <w:lang w:val="bg-BG"/>
            </w:rPr>
            <w:t>ане на знанията по административ</w:t>
          </w:r>
          <w:bookmarkStart w:id="0" w:name="_GoBack"/>
          <w:bookmarkEnd w:id="0"/>
          <w:r>
            <w:rPr>
              <w:rFonts w:cs="Times New Roman"/>
              <w:szCs w:val="24"/>
              <w:lang w:val="bg-BG"/>
            </w:rPr>
            <w:t>но и търговско право.  Необходимо е познав</w:t>
          </w:r>
          <w:r w:rsidR="002E7042">
            <w:rPr>
              <w:rFonts w:cs="Times New Roman"/>
              <w:szCs w:val="24"/>
              <w:lang w:val="bg-BG"/>
            </w:rPr>
            <w:t xml:space="preserve">ане на </w:t>
          </w:r>
          <w:r>
            <w:rPr>
              <w:rFonts w:cs="Times New Roman"/>
              <w:szCs w:val="24"/>
              <w:lang w:val="bg-BG"/>
            </w:rPr>
            <w:t xml:space="preserve">основните нормативмно източници на </w:t>
          </w:r>
          <w:r w:rsidR="002E7042">
            <w:rPr>
              <w:rFonts w:cs="Times New Roman"/>
              <w:szCs w:val="24"/>
              <w:lang w:val="bg-BG"/>
            </w:rPr>
            <w:t>банково</w:t>
          </w:r>
          <w:r>
            <w:rPr>
              <w:rFonts w:cs="Times New Roman"/>
              <w:szCs w:val="24"/>
              <w:lang w:val="bg-BG"/>
            </w:rPr>
            <w:t>то</w:t>
          </w:r>
          <w:r w:rsidR="002E7042">
            <w:rPr>
              <w:rFonts w:cs="Times New Roman"/>
              <w:szCs w:val="24"/>
              <w:lang w:val="bg-BG"/>
            </w:rPr>
            <w:t xml:space="preserve"> право и свободно изпозване на понятийния апа</w:t>
          </w:r>
          <w:r>
            <w:rPr>
              <w:rFonts w:cs="Times New Roman"/>
              <w:szCs w:val="24"/>
              <w:lang w:val="bg-BG"/>
            </w:rPr>
            <w:t>рат.</w:t>
          </w:r>
          <w:r w:rsidR="002E7042">
            <w:rPr>
              <w:rFonts w:cs="Times New Roman"/>
              <w:szCs w:val="24"/>
              <w:lang w:val="bg-BG"/>
            </w:rPr>
            <w:t xml:space="preserve"> </w:t>
          </w:r>
          <w:r w:rsidR="00310CD1">
            <w:rPr>
              <w:rFonts w:cs="Times New Roman"/>
              <w:szCs w:val="24"/>
              <w:lang w:val="bg-BG"/>
            </w:rPr>
            <w:t>Оценяват се придобитите</w:t>
          </w:r>
          <w:r w:rsidR="002E7042">
            <w:rPr>
              <w:rFonts w:cs="Times New Roman"/>
              <w:szCs w:val="24"/>
              <w:lang w:val="bg-BG"/>
            </w:rPr>
            <w:t xml:space="preserve"> знания за институти</w:t>
          </w:r>
          <w:r w:rsidR="00310CD1">
            <w:rPr>
              <w:rFonts w:cs="Times New Roman"/>
              <w:szCs w:val="24"/>
              <w:lang w:val="bg-BG"/>
            </w:rPr>
            <w:t>те</w:t>
          </w:r>
          <w:r w:rsidR="002E7042">
            <w:rPr>
              <w:rFonts w:cs="Times New Roman"/>
              <w:szCs w:val="24"/>
              <w:lang w:val="bg-BG"/>
            </w:rPr>
            <w:t xml:space="preserve"> на банквото право, предвидени в учебното съд</w:t>
          </w:r>
          <w:r w:rsidR="00310CD1">
            <w:rPr>
              <w:rFonts w:cs="Times New Roman"/>
              <w:szCs w:val="24"/>
              <w:lang w:val="bg-BG"/>
            </w:rPr>
            <w:t>ъ</w:t>
          </w:r>
          <w:r w:rsidR="002E7042">
            <w:rPr>
              <w:rFonts w:cs="Times New Roman"/>
              <w:szCs w:val="24"/>
              <w:lang w:val="bg-BG"/>
            </w:rPr>
            <w:t>р</w:t>
          </w:r>
          <w:r w:rsidR="00310CD1">
            <w:rPr>
              <w:rFonts w:cs="Times New Roman"/>
              <w:szCs w:val="24"/>
              <w:lang w:val="bg-BG"/>
            </w:rPr>
            <w:t>жание</w:t>
          </w:r>
          <w:r w:rsidR="002E7042">
            <w:rPr>
              <w:rFonts w:cs="Times New Roman"/>
              <w:szCs w:val="24"/>
              <w:lang w:val="bg-BG"/>
            </w:rPr>
            <w:t xml:space="preserve">. </w:t>
          </w:r>
          <w:r>
            <w:rPr>
              <w:rFonts w:cs="Times New Roman"/>
              <w:szCs w:val="24"/>
              <w:lang w:val="bg-BG"/>
            </w:rPr>
            <w:t xml:space="preserve">Теоретичните знания следва да бъдат подкрепяни  с </w:t>
          </w:r>
          <w:r w:rsidR="002E7042">
            <w:rPr>
              <w:rFonts w:cs="Times New Roman"/>
              <w:szCs w:val="24"/>
              <w:lang w:val="bg-BG"/>
            </w:rPr>
            <w:t>актуалната съдебна рактика – тълкователна</w:t>
          </w:r>
          <w:r w:rsidR="00310CD1">
            <w:rPr>
              <w:rFonts w:cs="Times New Roman"/>
              <w:szCs w:val="24"/>
              <w:lang w:val="bg-BG"/>
            </w:rPr>
            <w:t>та</w:t>
          </w:r>
          <w:r w:rsidR="002E7042">
            <w:rPr>
              <w:rFonts w:cs="Times New Roman"/>
              <w:szCs w:val="24"/>
              <w:lang w:val="bg-BG"/>
            </w:rPr>
            <w:t xml:space="preserve">  и  ззадължителна </w:t>
          </w:r>
          <w:r w:rsidR="00310CD1">
            <w:rPr>
              <w:rFonts w:cs="Times New Roman"/>
              <w:szCs w:val="24"/>
              <w:lang w:val="bg-BG"/>
            </w:rPr>
            <w:t>практи</w:t>
          </w:r>
          <w:r>
            <w:rPr>
              <w:rFonts w:cs="Times New Roman"/>
              <w:szCs w:val="24"/>
              <w:lang w:val="bg-BG"/>
            </w:rPr>
            <w:t xml:space="preserve">ка </w:t>
          </w:r>
          <w:r w:rsidR="002E7042">
            <w:rPr>
              <w:rFonts w:cs="Times New Roman"/>
              <w:szCs w:val="24"/>
              <w:lang w:val="bg-BG"/>
            </w:rPr>
            <w:t xml:space="preserve"> на ВКС  и </w:t>
          </w:r>
          <w:r>
            <w:rPr>
              <w:rFonts w:cs="Times New Roman"/>
              <w:szCs w:val="24"/>
              <w:lang w:val="bg-BG"/>
            </w:rPr>
            <w:t xml:space="preserve">тълкувателната </w:t>
          </w:r>
          <w:r w:rsidR="002E7042">
            <w:rPr>
              <w:rFonts w:cs="Times New Roman"/>
              <w:szCs w:val="24"/>
              <w:lang w:val="bg-BG"/>
            </w:rPr>
            <w:t>практика на ВАС</w:t>
          </w:r>
          <w:r>
            <w:rPr>
              <w:rFonts w:cs="Times New Roman"/>
              <w:szCs w:val="24"/>
              <w:lang w:val="bg-BG"/>
            </w:rPr>
            <w:t>.</w:t>
          </w: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2E7042"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lastRenderedPageBreak/>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B3C" w:rsidRDefault="000E4B3C" w:rsidP="00F44CAE">
      <w:pPr>
        <w:spacing w:after="0" w:line="240" w:lineRule="auto"/>
      </w:pPr>
      <w:r>
        <w:separator/>
      </w:r>
    </w:p>
  </w:endnote>
  <w:endnote w:type="continuationSeparator" w:id="0">
    <w:p w:rsidR="000E4B3C" w:rsidRDefault="000E4B3C"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2E0F9B">
      <w:rPr>
        <w:noProof/>
      </w:rPr>
      <w:t>1</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B3C" w:rsidRDefault="000E4B3C" w:rsidP="00F44CAE">
      <w:pPr>
        <w:spacing w:after="0" w:line="240" w:lineRule="auto"/>
      </w:pPr>
      <w:r>
        <w:separator/>
      </w:r>
    </w:p>
  </w:footnote>
  <w:footnote w:type="continuationSeparator" w:id="0">
    <w:p w:rsidR="000E4B3C" w:rsidRDefault="000E4B3C"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82331"/>
    <w:multiLevelType w:val="hybridMultilevel"/>
    <w:tmpl w:val="3342BFE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61393"/>
    <w:rsid w:val="0006374F"/>
    <w:rsid w:val="00071625"/>
    <w:rsid w:val="00073B87"/>
    <w:rsid w:val="00085031"/>
    <w:rsid w:val="00086F5A"/>
    <w:rsid w:val="00095759"/>
    <w:rsid w:val="000A566C"/>
    <w:rsid w:val="000D01CD"/>
    <w:rsid w:val="000D0DBC"/>
    <w:rsid w:val="000D1387"/>
    <w:rsid w:val="000D3E01"/>
    <w:rsid w:val="000E4B3C"/>
    <w:rsid w:val="000E6BFF"/>
    <w:rsid w:val="000F3FF7"/>
    <w:rsid w:val="00100BC6"/>
    <w:rsid w:val="001101B4"/>
    <w:rsid w:val="00135FE0"/>
    <w:rsid w:val="00177D18"/>
    <w:rsid w:val="00181310"/>
    <w:rsid w:val="001D2ED5"/>
    <w:rsid w:val="00211F99"/>
    <w:rsid w:val="00214378"/>
    <w:rsid w:val="002840A7"/>
    <w:rsid w:val="002B7CE6"/>
    <w:rsid w:val="002C0A7A"/>
    <w:rsid w:val="002C4AD0"/>
    <w:rsid w:val="002C6022"/>
    <w:rsid w:val="002D3E7D"/>
    <w:rsid w:val="002D6CC3"/>
    <w:rsid w:val="002E0F9B"/>
    <w:rsid w:val="002E7042"/>
    <w:rsid w:val="003010E4"/>
    <w:rsid w:val="003021D8"/>
    <w:rsid w:val="00310CD1"/>
    <w:rsid w:val="00316E9B"/>
    <w:rsid w:val="00321ED2"/>
    <w:rsid w:val="00332A0B"/>
    <w:rsid w:val="00347FDC"/>
    <w:rsid w:val="003542E7"/>
    <w:rsid w:val="00375136"/>
    <w:rsid w:val="00380F5A"/>
    <w:rsid w:val="003812A2"/>
    <w:rsid w:val="0039054A"/>
    <w:rsid w:val="003935BC"/>
    <w:rsid w:val="003947E3"/>
    <w:rsid w:val="003B43BD"/>
    <w:rsid w:val="003D64E1"/>
    <w:rsid w:val="003D741F"/>
    <w:rsid w:val="003E037F"/>
    <w:rsid w:val="003E3B14"/>
    <w:rsid w:val="003F0818"/>
    <w:rsid w:val="003F1EC7"/>
    <w:rsid w:val="003F724E"/>
    <w:rsid w:val="00407C97"/>
    <w:rsid w:val="00414430"/>
    <w:rsid w:val="00425277"/>
    <w:rsid w:val="004526E8"/>
    <w:rsid w:val="004620CC"/>
    <w:rsid w:val="00464F8A"/>
    <w:rsid w:val="00470C68"/>
    <w:rsid w:val="004D3203"/>
    <w:rsid w:val="00513BF8"/>
    <w:rsid w:val="005202A0"/>
    <w:rsid w:val="0052579D"/>
    <w:rsid w:val="005346A5"/>
    <w:rsid w:val="00555F07"/>
    <w:rsid w:val="00570CB7"/>
    <w:rsid w:val="00572AC1"/>
    <w:rsid w:val="005803A9"/>
    <w:rsid w:val="00584CAD"/>
    <w:rsid w:val="005A0E57"/>
    <w:rsid w:val="005C0A93"/>
    <w:rsid w:val="005C3027"/>
    <w:rsid w:val="005C5478"/>
    <w:rsid w:val="005C5662"/>
    <w:rsid w:val="005E760D"/>
    <w:rsid w:val="005F23E3"/>
    <w:rsid w:val="0061481C"/>
    <w:rsid w:val="00623BF7"/>
    <w:rsid w:val="006243CF"/>
    <w:rsid w:val="00642600"/>
    <w:rsid w:val="0066260D"/>
    <w:rsid w:val="00666EDD"/>
    <w:rsid w:val="006725FA"/>
    <w:rsid w:val="00676627"/>
    <w:rsid w:val="0068766E"/>
    <w:rsid w:val="006C5A07"/>
    <w:rsid w:val="006D3DE5"/>
    <w:rsid w:val="006F0822"/>
    <w:rsid w:val="007165F4"/>
    <w:rsid w:val="00731E53"/>
    <w:rsid w:val="007356CE"/>
    <w:rsid w:val="00737259"/>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73624"/>
    <w:rsid w:val="00895B34"/>
    <w:rsid w:val="0089661E"/>
    <w:rsid w:val="008B54CC"/>
    <w:rsid w:val="008D05AB"/>
    <w:rsid w:val="008E751F"/>
    <w:rsid w:val="008F0F81"/>
    <w:rsid w:val="0090153B"/>
    <w:rsid w:val="00916301"/>
    <w:rsid w:val="009243DB"/>
    <w:rsid w:val="00933241"/>
    <w:rsid w:val="00940CE1"/>
    <w:rsid w:val="00947A8E"/>
    <w:rsid w:val="00986211"/>
    <w:rsid w:val="00991FCB"/>
    <w:rsid w:val="009A2BCF"/>
    <w:rsid w:val="009B7BE8"/>
    <w:rsid w:val="009D0362"/>
    <w:rsid w:val="00A0317A"/>
    <w:rsid w:val="00A067CA"/>
    <w:rsid w:val="00A1071D"/>
    <w:rsid w:val="00A12DB5"/>
    <w:rsid w:val="00A13408"/>
    <w:rsid w:val="00A47FA0"/>
    <w:rsid w:val="00A537B3"/>
    <w:rsid w:val="00A60E64"/>
    <w:rsid w:val="00A63168"/>
    <w:rsid w:val="00A6764E"/>
    <w:rsid w:val="00AA5772"/>
    <w:rsid w:val="00AB479D"/>
    <w:rsid w:val="00AE1197"/>
    <w:rsid w:val="00AE1971"/>
    <w:rsid w:val="00AF630C"/>
    <w:rsid w:val="00B30F5F"/>
    <w:rsid w:val="00B5145B"/>
    <w:rsid w:val="00B55DDF"/>
    <w:rsid w:val="00B74543"/>
    <w:rsid w:val="00BB39F1"/>
    <w:rsid w:val="00BB4183"/>
    <w:rsid w:val="00BB46B0"/>
    <w:rsid w:val="00BB5D8B"/>
    <w:rsid w:val="00BC05DB"/>
    <w:rsid w:val="00BC65D0"/>
    <w:rsid w:val="00BE604E"/>
    <w:rsid w:val="00C055AC"/>
    <w:rsid w:val="00C13420"/>
    <w:rsid w:val="00C2057F"/>
    <w:rsid w:val="00C548DB"/>
    <w:rsid w:val="00C55811"/>
    <w:rsid w:val="00C8772F"/>
    <w:rsid w:val="00CA0569"/>
    <w:rsid w:val="00CA14A1"/>
    <w:rsid w:val="00CA635B"/>
    <w:rsid w:val="00CA6B2B"/>
    <w:rsid w:val="00CC3313"/>
    <w:rsid w:val="00CD1EBE"/>
    <w:rsid w:val="00CE0848"/>
    <w:rsid w:val="00CF10B5"/>
    <w:rsid w:val="00D154C9"/>
    <w:rsid w:val="00D164B6"/>
    <w:rsid w:val="00D2164B"/>
    <w:rsid w:val="00D32702"/>
    <w:rsid w:val="00D53379"/>
    <w:rsid w:val="00D8312C"/>
    <w:rsid w:val="00D93D5D"/>
    <w:rsid w:val="00DA4C1C"/>
    <w:rsid w:val="00DA511D"/>
    <w:rsid w:val="00DA6080"/>
    <w:rsid w:val="00DB542E"/>
    <w:rsid w:val="00DC03AF"/>
    <w:rsid w:val="00DC226A"/>
    <w:rsid w:val="00DD2770"/>
    <w:rsid w:val="00E13E48"/>
    <w:rsid w:val="00E35777"/>
    <w:rsid w:val="00E362FE"/>
    <w:rsid w:val="00E6188C"/>
    <w:rsid w:val="00E77D13"/>
    <w:rsid w:val="00E8078F"/>
    <w:rsid w:val="00E86621"/>
    <w:rsid w:val="00EA4996"/>
    <w:rsid w:val="00EA4F74"/>
    <w:rsid w:val="00EC5C70"/>
    <w:rsid w:val="00ED49C0"/>
    <w:rsid w:val="00F02E4A"/>
    <w:rsid w:val="00F070E8"/>
    <w:rsid w:val="00F44525"/>
    <w:rsid w:val="00F44CAE"/>
    <w:rsid w:val="00F63600"/>
    <w:rsid w:val="00F63964"/>
    <w:rsid w:val="00F725F0"/>
    <w:rsid w:val="00F74427"/>
    <w:rsid w:val="00F749CE"/>
    <w:rsid w:val="00FB1B8F"/>
    <w:rsid w:val="00FB1D2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A717B5"/>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D0058"/>
    <w:rsid w:val="000E2C70"/>
    <w:rsid w:val="000F4F1D"/>
    <w:rsid w:val="002415D3"/>
    <w:rsid w:val="0024550E"/>
    <w:rsid w:val="002C6487"/>
    <w:rsid w:val="002F2A23"/>
    <w:rsid w:val="003B224E"/>
    <w:rsid w:val="003F6567"/>
    <w:rsid w:val="00455EAE"/>
    <w:rsid w:val="00456F3E"/>
    <w:rsid w:val="004D4026"/>
    <w:rsid w:val="00524337"/>
    <w:rsid w:val="00527D16"/>
    <w:rsid w:val="00541A3C"/>
    <w:rsid w:val="005B1EB5"/>
    <w:rsid w:val="005D122A"/>
    <w:rsid w:val="0061629A"/>
    <w:rsid w:val="00643605"/>
    <w:rsid w:val="00674C49"/>
    <w:rsid w:val="006E202E"/>
    <w:rsid w:val="00754A85"/>
    <w:rsid w:val="007F44A7"/>
    <w:rsid w:val="00836EED"/>
    <w:rsid w:val="008D22E9"/>
    <w:rsid w:val="00942EC5"/>
    <w:rsid w:val="009A1CF8"/>
    <w:rsid w:val="009E4E02"/>
    <w:rsid w:val="00A4743F"/>
    <w:rsid w:val="00A555F1"/>
    <w:rsid w:val="00A908FB"/>
    <w:rsid w:val="00A92941"/>
    <w:rsid w:val="00AE0D7F"/>
    <w:rsid w:val="00B3644C"/>
    <w:rsid w:val="00B40FB1"/>
    <w:rsid w:val="00BA3784"/>
    <w:rsid w:val="00C35A82"/>
    <w:rsid w:val="00CA6C0F"/>
    <w:rsid w:val="00D323B8"/>
    <w:rsid w:val="00D70D61"/>
    <w:rsid w:val="00D76E75"/>
    <w:rsid w:val="00DC5581"/>
    <w:rsid w:val="00E037C5"/>
    <w:rsid w:val="00E25F5E"/>
    <w:rsid w:val="00E671CD"/>
    <w:rsid w:val="00E91AA1"/>
    <w:rsid w:val="00E9386B"/>
    <w:rsid w:val="00EB56A5"/>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29A"/>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CE7CB-18F4-47D6-A6BD-068728A6B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835</Words>
  <Characters>4760</Characters>
  <Application>Microsoft Office Word</Application>
  <DocSecurity>0</DocSecurity>
  <Lines>39</Lines>
  <Paragraphs>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Harison</dc:creator>
  <cp:lastModifiedBy>LawFacultyDean</cp:lastModifiedBy>
  <cp:revision>2</cp:revision>
  <dcterms:created xsi:type="dcterms:W3CDTF">2017-08-24T11:57:00Z</dcterms:created>
  <dcterms:modified xsi:type="dcterms:W3CDTF">2017-08-24T11:57:00Z</dcterms:modified>
</cp:coreProperties>
</file>